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34" w:rsidRPr="00BC7C34" w:rsidRDefault="00BC7C34" w:rsidP="00BC7C34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Georgia" w:eastAsia="Times New Roman" w:hAnsi="Georgia" w:cs="Times New Roman"/>
          <w:caps/>
          <w:color w:val="669EC4"/>
          <w:kern w:val="36"/>
          <w:sz w:val="27"/>
          <w:szCs w:val="27"/>
          <w:lang w:eastAsia="ru-RU"/>
        </w:rPr>
      </w:pPr>
      <w:r w:rsidRPr="00BC7C34">
        <w:rPr>
          <w:rFonts w:ascii="Georgia" w:eastAsia="Times New Roman" w:hAnsi="Georgia" w:cs="Times New Roman"/>
          <w:caps/>
          <w:color w:val="669EC4"/>
          <w:kern w:val="36"/>
          <w:sz w:val="27"/>
          <w:szCs w:val="27"/>
          <w:lang w:eastAsia="ru-RU"/>
        </w:rPr>
        <w:t>ПРОЭКТ "ЗДОРОВЫМ БЫТЬ ЗДОРОВО!"</w:t>
      </w:r>
    </w:p>
    <w:p w:rsidR="00BC7C34" w:rsidRPr="00BC7C34" w:rsidRDefault="00BC7C34" w:rsidP="00BC7C34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C7C34"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w:drawing>
          <wp:inline distT="0" distB="0" distL="0" distR="0" wp14:anchorId="0A0B1CDB" wp14:editId="675EBA06">
            <wp:extent cx="6225168" cy="4400550"/>
            <wp:effectExtent l="0" t="0" r="4445" b="0"/>
            <wp:docPr id="1" name="Рисунок 1" descr="https://romashka.educrimea.ru/uploads/5000/20477/section/334106/folder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mashka.educrimea.ru/uploads/5000/20477/section/334106/folder/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168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C34" w:rsidRPr="00BC7C34" w:rsidRDefault="00BC7C34" w:rsidP="00BC7C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C7C3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Здоровье — это не только отсутствие болезней или физических дефектов, но и полное физическое, психическое и социальное благополучие человека, гармоничное состояние организма, которое позволяет человеку быть активным, добиваться успехов в различных областях деятельности.</w:t>
      </w:r>
    </w:p>
    <w:p w:rsidR="00BC7C34" w:rsidRPr="00BC7C34" w:rsidRDefault="00BC7C34" w:rsidP="00BC7C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C7C3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Оздоровительная работа с дошкольниками в последние десятилетия приобрела особую актуальность, что связано со стабильной тенденцией ухудшения здоровья всего населения России, в том числе и детей.</w:t>
      </w:r>
    </w:p>
    <w:p w:rsidR="00BC7C34" w:rsidRPr="00BC7C34" w:rsidRDefault="00BC7C34" w:rsidP="00BC7C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C7C3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Причин тому много: это социальные, экологические, политические факторы. В связи с этим принимаются меры для изменения ситуации: разрабатываются и апробируются на практике новые оздоровительные методики, адаптируются к современным условиям хорошо известные, но забытые методы, формы и средства оздоровления.</w:t>
      </w:r>
    </w:p>
    <w:p w:rsidR="00BC7C34" w:rsidRPr="00BC7C34" w:rsidRDefault="00BC7C34" w:rsidP="00BC7C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C7C3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Забота о здоровье ребёнка и взрослого человека стала занимать во всём мире приоритетные позиции, поскольку любой стране нужны личности творческие, гармонично развитые, активные и здоровые. Сегодня важно нам, взрослым, формировать и поддерживать интерес к оздоровлению, как самих себя, так и детей.</w:t>
      </w:r>
    </w:p>
    <w:p w:rsidR="00BC7C34" w:rsidRPr="00BC7C34" w:rsidRDefault="00BC7C34" w:rsidP="00BC7C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C7C3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 протяжении нескольких лет педагогами дошкольного образовательного учреждения ведётся работа с детьми раннего возраста.</w:t>
      </w:r>
    </w:p>
    <w:p w:rsidR="00BC7C34" w:rsidRPr="00BC7C34" w:rsidRDefault="00BC7C34" w:rsidP="00BC7C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C7C3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Цели проекта:</w:t>
      </w:r>
    </w:p>
    <w:p w:rsidR="00BC7C34" w:rsidRPr="00BC7C34" w:rsidRDefault="00BC7C34" w:rsidP="00BC7C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C7C3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          Формирование личности ребёнка с учётом особенностей его физического и психического развития, индивидуальных возможностей, укрепления здоровья;</w:t>
      </w:r>
    </w:p>
    <w:p w:rsidR="00BC7C34" w:rsidRPr="00BC7C34" w:rsidRDefault="00BC7C34" w:rsidP="00BC7C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BC7C3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          Подвести к осознанию родителей и воспитанников ответственности в деле сохранения собственного здоровья.</w:t>
      </w:r>
    </w:p>
    <w:p w:rsidR="00666490" w:rsidRPr="00BC7C34" w:rsidRDefault="00666490" w:rsidP="00BC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6490" w:rsidRPr="00BC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72"/>
    <w:rsid w:val="000F2172"/>
    <w:rsid w:val="00666490"/>
    <w:rsid w:val="00BC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94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505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924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2017-11-26T18:50:00Z</dcterms:created>
  <dcterms:modified xsi:type="dcterms:W3CDTF">2017-11-26T18:51:00Z</dcterms:modified>
</cp:coreProperties>
</file>