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ED" w:rsidRDefault="00500EED" w:rsidP="00500EE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</w:rPr>
      </w:pPr>
      <w:r>
        <w:rPr>
          <w:rStyle w:val="a4"/>
          <w:rFonts w:ascii="Arial" w:hAnsi="Arial" w:cs="Arial"/>
          <w:color w:val="353535"/>
          <w:bdr w:val="none" w:sz="0" w:space="0" w:color="auto" w:frame="1"/>
        </w:rPr>
        <w:t>Рекомендации родителям.</w:t>
      </w:r>
      <w:bookmarkStart w:id="0" w:name="_GoBack"/>
      <w:bookmarkEnd w:id="0"/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Итак, отправляясь на море с ребенком, необходимо учитывать несколько основных рекомендаций: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ребенок не должен находиться под палящим солнцем с 12 до 16 часов;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голова и плечи чада должны быть закрыты от прямых солнечных лучей;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использование солнцезащитного детского крема является обязательным;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в аптечке должно быть средство от солнечных ожогов.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Аптечку также нужно укомплектовать и положить в нее: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жаропонижающие, противовирусные и обезболивающие средства;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-противоаллергические препараты;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перекись, йод, спирт, зеленка, бинт и вату;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препараты для поддержания микрофлоры кишечника;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средства для улучшения работы желудочно-кишечного тракта;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капли для носа, ушей и глаз;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детские кремы для безопасного загара и солнечных ожогов;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— средства для отпугивания комаров.</w:t>
      </w:r>
    </w:p>
    <w:p w:rsidR="00500EED" w:rsidRDefault="00500EED" w:rsidP="00500EE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53535"/>
        </w:rPr>
      </w:pPr>
      <w:r>
        <w:rPr>
          <w:rFonts w:ascii="Arial" w:hAnsi="Arial" w:cs="Arial"/>
          <w:color w:val="353535"/>
        </w:rPr>
        <w:t>Многим родителям может показаться, что все это не понадобиться. И хорошо бы, если так. Но бывают моменты, когда нет возможности бегать в поисках того или иного препарата. Для безопасного отдыха с ребенком, родителям необходимо продумать и предусмотреть все нюансы.</w:t>
      </w:r>
    </w:p>
    <w:p w:rsidR="004B429D" w:rsidRDefault="004B429D"/>
    <w:sectPr w:rsidR="004B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ED"/>
    <w:rsid w:val="004B429D"/>
    <w:rsid w:val="0050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E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Петровна</cp:lastModifiedBy>
  <cp:revision>2</cp:revision>
  <dcterms:created xsi:type="dcterms:W3CDTF">2018-05-29T04:17:00Z</dcterms:created>
  <dcterms:modified xsi:type="dcterms:W3CDTF">2018-05-29T04:18:00Z</dcterms:modified>
</cp:coreProperties>
</file>