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DEE" w:rsidRDefault="006D0DEE" w:rsidP="006D0DEE">
      <w:pPr>
        <w:pStyle w:val="a3"/>
        <w:spacing w:before="0" w:beforeAutospacing="0" w:after="0" w:afterAutospacing="0" w:line="408" w:lineRule="atLeast"/>
        <w:ind w:firstLine="383"/>
        <w:jc w:val="center"/>
        <w:rPr>
          <w:rStyle w:val="a4"/>
          <w:color w:val="FF0000"/>
          <w:sz w:val="52"/>
          <w:szCs w:val="52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6D0DEE">
        <w:rPr>
          <w:rStyle w:val="a4"/>
          <w:color w:val="FF0000"/>
          <w:sz w:val="52"/>
          <w:szCs w:val="52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Георгиевская лента</w:t>
      </w:r>
    </w:p>
    <w:p w:rsidR="006D0DEE" w:rsidRDefault="006D0DEE" w:rsidP="006D0DEE">
      <w:pPr>
        <w:pStyle w:val="a3"/>
        <w:spacing w:before="0" w:beforeAutospacing="0" w:after="0" w:afterAutospacing="0" w:line="408" w:lineRule="atLeast"/>
        <w:ind w:firstLine="383"/>
        <w:jc w:val="center"/>
        <w:rPr>
          <w:b/>
          <w:i/>
          <w:color w:val="000000"/>
          <w:sz w:val="36"/>
          <w:szCs w:val="36"/>
        </w:rPr>
      </w:pPr>
    </w:p>
    <w:p w:rsidR="006D0DEE" w:rsidRPr="006D0DEE" w:rsidRDefault="006D0DEE" w:rsidP="006D0DEE">
      <w:pPr>
        <w:pStyle w:val="a3"/>
        <w:spacing w:before="0" w:beforeAutospacing="0" w:after="0" w:afterAutospacing="0" w:line="408" w:lineRule="atLeast"/>
        <w:ind w:firstLine="383"/>
        <w:jc w:val="center"/>
        <w:rPr>
          <w:rStyle w:val="a4"/>
          <w:b w:val="0"/>
          <w:i/>
          <w:color w:val="FF0000"/>
          <w:sz w:val="36"/>
          <w:szCs w:val="36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6D0DEE">
        <w:rPr>
          <w:b/>
          <w:i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69F3EB9C" wp14:editId="4DA2A9EB">
            <wp:simplePos x="0" y="0"/>
            <wp:positionH relativeFrom="column">
              <wp:posOffset>-2310447</wp:posOffset>
            </wp:positionH>
            <wp:positionV relativeFrom="paragraph">
              <wp:posOffset>229165</wp:posOffset>
            </wp:positionV>
            <wp:extent cx="10773410" cy="7592695"/>
            <wp:effectExtent l="9207" t="0" r="0" b="0"/>
            <wp:wrapNone/>
            <wp:docPr id="2" name="Рисунок 2" descr="http://900igr.net/up/datai/111623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111623/0001-001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73410" cy="759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0DEE">
        <w:rPr>
          <w:b/>
          <w:i/>
          <w:color w:val="000000"/>
          <w:sz w:val="36"/>
          <w:szCs w:val="36"/>
        </w:rPr>
        <w:t>Георгиевскую ленточку</w:t>
      </w:r>
      <w:r w:rsidRPr="006D0DEE">
        <w:rPr>
          <w:b/>
          <w:i/>
          <w:color w:val="000000"/>
          <w:sz w:val="36"/>
          <w:szCs w:val="36"/>
        </w:rPr>
        <w:br/>
        <w:t>На грудь мне повязали-</w:t>
      </w:r>
      <w:r w:rsidRPr="006D0DEE">
        <w:rPr>
          <w:b/>
          <w:i/>
          <w:color w:val="000000"/>
          <w:sz w:val="36"/>
          <w:szCs w:val="36"/>
        </w:rPr>
        <w:br/>
        <w:t>Прадедушки мои в войну</w:t>
      </w:r>
      <w:proofErr w:type="gramStart"/>
      <w:r w:rsidRPr="006D0DEE">
        <w:rPr>
          <w:b/>
          <w:i/>
          <w:color w:val="000000"/>
          <w:sz w:val="36"/>
          <w:szCs w:val="36"/>
        </w:rPr>
        <w:br/>
        <w:t>Н</w:t>
      </w:r>
      <w:proofErr w:type="gramEnd"/>
      <w:r w:rsidRPr="006D0DEE">
        <w:rPr>
          <w:b/>
          <w:i/>
          <w:color w:val="000000"/>
          <w:sz w:val="36"/>
          <w:szCs w:val="36"/>
        </w:rPr>
        <w:t>а фронте воевали.</w:t>
      </w:r>
    </w:p>
    <w:p w:rsidR="006D0DEE" w:rsidRPr="006D0DEE" w:rsidRDefault="006D0DEE" w:rsidP="006D0DEE">
      <w:pPr>
        <w:pStyle w:val="a3"/>
        <w:spacing w:before="0" w:beforeAutospacing="0" w:after="0" w:afterAutospacing="0" w:line="408" w:lineRule="atLeast"/>
        <w:ind w:firstLine="383"/>
        <w:jc w:val="center"/>
        <w:rPr>
          <w:rStyle w:val="a4"/>
          <w:color w:val="FF0000"/>
          <w:sz w:val="52"/>
          <w:szCs w:val="52"/>
          <w:bdr w:val="none" w:sz="0" w:space="0" w:color="auto" w:frame="1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</w:p>
    <w:p w:rsidR="00F47C51" w:rsidRP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 xml:space="preserve">Георгиевская лента — </w:t>
      </w:r>
      <w:proofErr w:type="spellStart"/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биколор</w:t>
      </w:r>
      <w:proofErr w:type="spellEnd"/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 xml:space="preserve"> </w:t>
      </w:r>
      <w:r w:rsidRPr="006D0DEE">
        <w:rPr>
          <w:b/>
          <w:i/>
          <w:iCs/>
          <w:color w:val="111111"/>
          <w:sz w:val="40"/>
          <w:szCs w:val="40"/>
          <w:bdr w:val="none" w:sz="0" w:space="0" w:color="auto" w:frame="1"/>
        </w:rPr>
        <w:t>(</w:t>
      </w:r>
      <w:proofErr w:type="spellStart"/>
      <w:r w:rsidRPr="006D0DEE">
        <w:rPr>
          <w:b/>
          <w:i/>
          <w:iCs/>
          <w:color w:val="111111"/>
          <w:sz w:val="40"/>
          <w:szCs w:val="40"/>
          <w:bdr w:val="none" w:sz="0" w:space="0" w:color="auto" w:frame="1"/>
        </w:rPr>
        <w:t>двуцвет</w:t>
      </w:r>
      <w:proofErr w:type="spellEnd"/>
      <w:r w:rsidRPr="006D0DEE">
        <w:rPr>
          <w:b/>
          <w:i/>
          <w:iCs/>
          <w:color w:val="111111"/>
          <w:sz w:val="40"/>
          <w:szCs w:val="40"/>
          <w:bdr w:val="none" w:sz="0" w:space="0" w:color="auto" w:frame="1"/>
        </w:rPr>
        <w:t>)</w:t>
      </w:r>
      <w:r w:rsidRPr="006D0DEE">
        <w:rPr>
          <w:b/>
          <w:color w:val="111111"/>
          <w:sz w:val="40"/>
          <w:szCs w:val="40"/>
        </w:rPr>
        <w:t xml:space="preserve"> оранжевого и черного цветов. Она ведет свою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историю от ленты</w:t>
      </w:r>
      <w:r w:rsidRPr="006D0DEE">
        <w:rPr>
          <w:b/>
          <w:color w:val="111111"/>
          <w:sz w:val="40"/>
          <w:szCs w:val="40"/>
        </w:rPr>
        <w:t xml:space="preserve"> к солдатскому ордену Святого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Георгия Победоносца</w:t>
      </w:r>
      <w:r w:rsidRPr="006D0DEE">
        <w:rPr>
          <w:b/>
          <w:color w:val="111111"/>
          <w:sz w:val="40"/>
          <w:szCs w:val="40"/>
        </w:rPr>
        <w:t xml:space="preserve">, учрежденного 26 ноября 1769 императрицей Екатериной II. Эта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лента</w:t>
      </w:r>
      <w:r w:rsidRPr="006D0DEE">
        <w:rPr>
          <w:b/>
          <w:color w:val="111111"/>
          <w:sz w:val="40"/>
          <w:szCs w:val="40"/>
        </w:rPr>
        <w:t xml:space="preserve"> с небольшими изменениями вошла в наградную систему СССР как "Гвардейская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лента</w:t>
      </w:r>
      <w:r w:rsidRPr="006D0DEE">
        <w:rPr>
          <w:b/>
          <w:color w:val="111111"/>
          <w:sz w:val="40"/>
          <w:szCs w:val="40"/>
        </w:rPr>
        <w:t xml:space="preserve">" - знак особого отличия солдата. Ею обтянута колодка очень почетного </w:t>
      </w:r>
      <w:r w:rsidRPr="006D0DEE">
        <w:rPr>
          <w:b/>
          <w:i/>
          <w:iCs/>
          <w:color w:val="111111"/>
          <w:sz w:val="40"/>
          <w:szCs w:val="40"/>
          <w:bdr w:val="none" w:sz="0" w:space="0" w:color="auto" w:frame="1"/>
        </w:rPr>
        <w:t>«солдатского»</w:t>
      </w:r>
      <w:r w:rsidRPr="006D0DEE">
        <w:rPr>
          <w:b/>
          <w:color w:val="111111"/>
          <w:sz w:val="40"/>
          <w:szCs w:val="40"/>
        </w:rPr>
        <w:t xml:space="preserve"> ордена Славы. </w:t>
      </w:r>
    </w:p>
    <w:p w:rsidR="00F47C51" w:rsidRP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b/>
          <w:color w:val="111111"/>
          <w:sz w:val="40"/>
          <w:szCs w:val="40"/>
        </w:rPr>
        <w:t xml:space="preserve">Черный цвет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ленты означает дым</w:t>
      </w:r>
      <w:r w:rsidRPr="006D0DEE">
        <w:rPr>
          <w:b/>
          <w:color w:val="111111"/>
          <w:sz w:val="40"/>
          <w:szCs w:val="40"/>
        </w:rPr>
        <w:t xml:space="preserve">, а оранжевый - пламя.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Георгиевские ленты</w:t>
      </w:r>
      <w:r w:rsidRPr="006D0DEE">
        <w:rPr>
          <w:b/>
          <w:color w:val="111111"/>
          <w:sz w:val="40"/>
          <w:szCs w:val="40"/>
        </w:rPr>
        <w:t xml:space="preserve"> занимают наиболее почетное место в ряду многочисленных коллективных наград </w:t>
      </w:r>
      <w:r w:rsidRPr="006D0DEE">
        <w:rPr>
          <w:b/>
          <w:i/>
          <w:iCs/>
          <w:color w:val="111111"/>
          <w:sz w:val="40"/>
          <w:szCs w:val="40"/>
          <w:bdr w:val="none" w:sz="0" w:space="0" w:color="auto" w:frame="1"/>
        </w:rPr>
        <w:t>(отличий)</w:t>
      </w:r>
      <w:r w:rsidRPr="006D0DEE">
        <w:rPr>
          <w:b/>
          <w:color w:val="111111"/>
          <w:sz w:val="40"/>
          <w:szCs w:val="40"/>
        </w:rPr>
        <w:t xml:space="preserve"> частей Российской армии.</w:t>
      </w:r>
    </w:p>
    <w:p w:rsidR="00F47C51" w:rsidRP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b/>
          <w:color w:val="111111"/>
          <w:sz w:val="40"/>
          <w:szCs w:val="40"/>
        </w:rPr>
        <w:t xml:space="preserve">Черно-оранжевые цвета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Георгиевской ленты</w:t>
      </w:r>
      <w:r w:rsidRPr="006D0DEE">
        <w:rPr>
          <w:b/>
          <w:color w:val="111111"/>
          <w:sz w:val="40"/>
          <w:szCs w:val="40"/>
        </w:rPr>
        <w:t xml:space="preserve"> стали в России символом военной доблести и славы. Существуют различные мнения о символике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Георгиевской ленты</w:t>
      </w:r>
      <w:r w:rsidRPr="006D0DEE">
        <w:rPr>
          <w:b/>
          <w:color w:val="111111"/>
          <w:sz w:val="40"/>
          <w:szCs w:val="40"/>
        </w:rPr>
        <w:t xml:space="preserve">. Например, граф </w:t>
      </w:r>
      <w:proofErr w:type="spellStart"/>
      <w:r w:rsidRPr="006D0DEE">
        <w:rPr>
          <w:b/>
          <w:color w:val="111111"/>
          <w:sz w:val="40"/>
          <w:szCs w:val="40"/>
        </w:rPr>
        <w:t>Литта</w:t>
      </w:r>
      <w:proofErr w:type="spellEnd"/>
      <w:r w:rsidRPr="006D0DEE">
        <w:rPr>
          <w:b/>
          <w:color w:val="111111"/>
          <w:sz w:val="40"/>
          <w:szCs w:val="40"/>
        </w:rPr>
        <w:t xml:space="preserve"> в 1833 году </w:t>
      </w:r>
      <w:r w:rsidRPr="006D0DEE">
        <w:rPr>
          <w:b/>
          <w:color w:val="111111"/>
          <w:sz w:val="40"/>
          <w:szCs w:val="40"/>
          <w:bdr w:val="none" w:sz="0" w:space="0" w:color="auto" w:frame="1"/>
        </w:rPr>
        <w:t>писал</w:t>
      </w:r>
      <w:r w:rsidRPr="006D0DEE">
        <w:rPr>
          <w:b/>
          <w:color w:val="111111"/>
          <w:sz w:val="40"/>
          <w:szCs w:val="40"/>
        </w:rPr>
        <w:t xml:space="preserve">: "бессмертная законодательница, сей орден учредившая, полагала, что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лента</w:t>
      </w:r>
      <w:r w:rsidRPr="006D0DEE">
        <w:rPr>
          <w:b/>
          <w:color w:val="111111"/>
          <w:sz w:val="40"/>
          <w:szCs w:val="40"/>
        </w:rPr>
        <w:t xml:space="preserve"> его соединяет цвет пороха и цвет огня…".</w:t>
      </w:r>
    </w:p>
    <w:p w:rsid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b/>
          <w:color w:val="111111"/>
          <w:sz w:val="40"/>
          <w:szCs w:val="40"/>
        </w:rPr>
        <w:t xml:space="preserve">Однако Серж </w:t>
      </w:r>
      <w:proofErr w:type="spellStart"/>
      <w:r w:rsidRPr="006D0DEE">
        <w:rPr>
          <w:b/>
          <w:color w:val="111111"/>
          <w:sz w:val="40"/>
          <w:szCs w:val="40"/>
        </w:rPr>
        <w:t>Андоленко</w:t>
      </w:r>
      <w:proofErr w:type="spellEnd"/>
      <w:r w:rsidRPr="006D0DEE">
        <w:rPr>
          <w:b/>
          <w:color w:val="111111"/>
          <w:sz w:val="40"/>
          <w:szCs w:val="40"/>
        </w:rPr>
        <w:t xml:space="preserve">, русский офицер, ставший впоследствии генералом французской армии и составивший наиболее полный сборник </w:t>
      </w:r>
      <w:r w:rsidRPr="006D0DEE">
        <w:rPr>
          <w:b/>
          <w:color w:val="111111"/>
          <w:sz w:val="40"/>
          <w:szCs w:val="40"/>
        </w:rPr>
        <w:lastRenderedPageBreak/>
        <w:t xml:space="preserve">рисунков и описаний полковых значков Русской армии, с таким объяснением не </w:t>
      </w:r>
      <w:r w:rsidRPr="006D0DEE">
        <w:rPr>
          <w:b/>
          <w:color w:val="111111"/>
          <w:sz w:val="40"/>
          <w:szCs w:val="40"/>
          <w:bdr w:val="none" w:sz="0" w:space="0" w:color="auto" w:frame="1"/>
        </w:rPr>
        <w:t>согласен</w:t>
      </w:r>
      <w:r w:rsidRPr="006D0DEE">
        <w:rPr>
          <w:b/>
          <w:color w:val="111111"/>
          <w:sz w:val="40"/>
          <w:szCs w:val="40"/>
        </w:rPr>
        <w:t xml:space="preserve">: "В действительности же цвета ордена были государственными с тех времен, когда русским национальным гербом стал двуглавый орел на золотом фоне… </w:t>
      </w:r>
    </w:p>
    <w:p w:rsidR="00F47C51" w:rsidRPr="006D0DEE" w:rsidRDefault="006D0DEE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1" locked="0" layoutInCell="1" allowOverlap="1" wp14:anchorId="6D1B9471" wp14:editId="561A9B6D">
            <wp:simplePos x="0" y="0"/>
            <wp:positionH relativeFrom="column">
              <wp:posOffset>-2310253</wp:posOffset>
            </wp:positionH>
            <wp:positionV relativeFrom="paragraph">
              <wp:posOffset>-873856</wp:posOffset>
            </wp:positionV>
            <wp:extent cx="10773410" cy="7592695"/>
            <wp:effectExtent l="9207" t="0" r="0" b="0"/>
            <wp:wrapNone/>
            <wp:docPr id="3" name="Рисунок 3" descr="http://900igr.net/up/datai/111623/0001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i/111623/0001-001-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73410" cy="759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F47C51" w:rsidRPr="006D0DEE">
        <w:rPr>
          <w:b/>
          <w:color w:val="111111"/>
          <w:sz w:val="40"/>
          <w:szCs w:val="40"/>
        </w:rPr>
        <w:t xml:space="preserve">Вот как при Екатерине II описывался русский </w:t>
      </w:r>
      <w:r w:rsidR="00F47C51" w:rsidRPr="006D0DEE">
        <w:rPr>
          <w:b/>
          <w:color w:val="111111"/>
          <w:sz w:val="40"/>
          <w:szCs w:val="40"/>
          <w:bdr w:val="none" w:sz="0" w:space="0" w:color="auto" w:frame="1"/>
        </w:rPr>
        <w:t>герб</w:t>
      </w:r>
      <w:r w:rsidR="00F47C51" w:rsidRPr="006D0DEE">
        <w:rPr>
          <w:b/>
          <w:color w:val="111111"/>
          <w:sz w:val="40"/>
          <w:szCs w:val="40"/>
        </w:rPr>
        <w:t xml:space="preserve">: "Орел черный, на главах корона, а наверху в середине большая Императорская корона - золотая, в середине того же орла </w:t>
      </w:r>
      <w:r w:rsidR="00F47C51"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Георгий</w:t>
      </w:r>
      <w:r w:rsidR="00F47C51" w:rsidRPr="006D0DEE">
        <w:rPr>
          <w:b/>
          <w:color w:val="111111"/>
          <w:sz w:val="40"/>
          <w:szCs w:val="40"/>
        </w:rPr>
        <w:t xml:space="preserve">, на коне белом, </w:t>
      </w:r>
      <w:r w:rsidR="00F47C51" w:rsidRPr="006D0DEE">
        <w:rPr>
          <w:rStyle w:val="a4"/>
          <w:color w:val="111111"/>
          <w:sz w:val="40"/>
          <w:szCs w:val="40"/>
          <w:bdr w:val="none" w:sz="0" w:space="0" w:color="auto" w:frame="1"/>
        </w:rPr>
        <w:t>побеждающий змия</w:t>
      </w:r>
      <w:r w:rsidR="00F47C51" w:rsidRPr="006D0DEE">
        <w:rPr>
          <w:b/>
          <w:color w:val="111111"/>
          <w:sz w:val="40"/>
          <w:szCs w:val="40"/>
        </w:rPr>
        <w:t xml:space="preserve">, епанча и копье - </w:t>
      </w:r>
      <w:proofErr w:type="gramStart"/>
      <w:r w:rsidR="00F47C51" w:rsidRPr="006D0DEE">
        <w:rPr>
          <w:b/>
          <w:color w:val="111111"/>
          <w:sz w:val="40"/>
          <w:szCs w:val="40"/>
        </w:rPr>
        <w:t>желтые</w:t>
      </w:r>
      <w:proofErr w:type="gramEnd"/>
      <w:r w:rsidR="00F47C51" w:rsidRPr="006D0DEE">
        <w:rPr>
          <w:b/>
          <w:color w:val="111111"/>
          <w:sz w:val="40"/>
          <w:szCs w:val="40"/>
        </w:rPr>
        <w:t xml:space="preserve">, венец желтый же, змей черный". Таким образом, русский военный орден и по своему имени и по своим цветам имел глубокие корни в отечественной </w:t>
      </w:r>
      <w:r w:rsidR="00F47C51" w:rsidRPr="006D0DEE">
        <w:rPr>
          <w:rStyle w:val="a4"/>
          <w:color w:val="111111"/>
          <w:sz w:val="40"/>
          <w:szCs w:val="40"/>
          <w:bdr w:val="none" w:sz="0" w:space="0" w:color="auto" w:frame="1"/>
        </w:rPr>
        <w:t>истории</w:t>
      </w:r>
      <w:r w:rsidR="00F47C51" w:rsidRPr="006D0DEE">
        <w:rPr>
          <w:b/>
          <w:color w:val="111111"/>
          <w:sz w:val="40"/>
          <w:szCs w:val="40"/>
        </w:rPr>
        <w:t>".</w:t>
      </w:r>
    </w:p>
    <w:p w:rsidR="00F47C51" w:rsidRP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Георгиевская лента</w:t>
      </w:r>
      <w:r w:rsidRPr="006D0DEE">
        <w:rPr>
          <w:b/>
          <w:color w:val="111111"/>
          <w:sz w:val="40"/>
          <w:szCs w:val="40"/>
        </w:rPr>
        <w:t xml:space="preserve"> присваивалась также некоторым знакам отличия, жалуемым воинским частям, -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Георгиевским серебряным трубам</w:t>
      </w:r>
      <w:r w:rsidRPr="006D0DEE">
        <w:rPr>
          <w:b/>
          <w:color w:val="111111"/>
          <w:sz w:val="40"/>
          <w:szCs w:val="40"/>
        </w:rPr>
        <w:t xml:space="preserve">, знаменам, штандартам и т. д. многие боевые награды носились на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Георгиевской ленте</w:t>
      </w:r>
      <w:r w:rsidRPr="006D0DEE">
        <w:rPr>
          <w:b/>
          <w:color w:val="111111"/>
          <w:sz w:val="40"/>
          <w:szCs w:val="40"/>
        </w:rPr>
        <w:t xml:space="preserve">, или она составляла часть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ленты</w:t>
      </w:r>
      <w:r w:rsidRPr="006D0DEE">
        <w:rPr>
          <w:b/>
          <w:color w:val="111111"/>
          <w:sz w:val="40"/>
          <w:szCs w:val="40"/>
        </w:rPr>
        <w:t>.</w:t>
      </w:r>
    </w:p>
    <w:p w:rsid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b/>
          <w:i/>
          <w:iCs/>
          <w:color w:val="FF0000"/>
          <w:sz w:val="40"/>
          <w:szCs w:val="40"/>
          <w:bdr w:val="none" w:sz="0" w:space="0" w:color="auto" w:frame="1"/>
        </w:rPr>
        <w:t>«</w:t>
      </w:r>
      <w:r w:rsidRPr="006D0DEE">
        <w:rPr>
          <w:rStyle w:val="a4"/>
          <w:i/>
          <w:iCs/>
          <w:color w:val="FF0000"/>
          <w:sz w:val="40"/>
          <w:szCs w:val="40"/>
          <w:bdr w:val="none" w:sz="0" w:space="0" w:color="auto" w:frame="1"/>
        </w:rPr>
        <w:t>Георгиевская Ленточка</w:t>
      </w:r>
      <w:r w:rsidRPr="006D0DEE">
        <w:rPr>
          <w:b/>
          <w:i/>
          <w:iCs/>
          <w:color w:val="FF0000"/>
          <w:sz w:val="40"/>
          <w:szCs w:val="40"/>
          <w:bdr w:val="none" w:sz="0" w:space="0" w:color="auto" w:frame="1"/>
        </w:rPr>
        <w:t>»</w:t>
      </w:r>
      <w:r w:rsidRPr="006D0DEE">
        <w:rPr>
          <w:b/>
          <w:color w:val="FF0000"/>
          <w:sz w:val="40"/>
          <w:szCs w:val="40"/>
        </w:rPr>
        <w:t xml:space="preserve"> </w:t>
      </w:r>
      <w:r w:rsidRPr="006D0DEE">
        <w:rPr>
          <w:b/>
          <w:color w:val="111111"/>
          <w:sz w:val="40"/>
          <w:szCs w:val="40"/>
        </w:rPr>
        <w:t xml:space="preserve">- один из самых интересных проектов по созданию символов в нашей стране. Появившись в год шестидесятилетия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 xml:space="preserve">Победы </w:t>
      </w:r>
      <w:r w:rsidRPr="006D0DEE">
        <w:rPr>
          <w:b/>
          <w:color w:val="111111"/>
          <w:sz w:val="40"/>
          <w:szCs w:val="40"/>
        </w:rPr>
        <w:t>(2005</w:t>
      </w:r>
      <w:r w:rsidR="006D0DEE">
        <w:rPr>
          <w:b/>
          <w:color w:val="111111"/>
          <w:sz w:val="40"/>
          <w:szCs w:val="40"/>
        </w:rPr>
        <w:t>)</w:t>
      </w:r>
      <w:r w:rsidRPr="006D0DEE">
        <w:rPr>
          <w:b/>
          <w:color w:val="111111"/>
          <w:sz w:val="40"/>
          <w:szCs w:val="40"/>
        </w:rPr>
        <w:t xml:space="preserve">, он успел стать традицией. </w:t>
      </w:r>
    </w:p>
    <w:p w:rsid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b/>
          <w:color w:val="111111"/>
          <w:sz w:val="40"/>
          <w:szCs w:val="40"/>
        </w:rPr>
        <w:t xml:space="preserve">Акция признана самой масштабной патриотической акцией в России. Что ж, это хороший результат. </w:t>
      </w:r>
    </w:p>
    <w:p w:rsidR="00F47C51" w:rsidRPr="006D0DEE" w:rsidRDefault="00F47C51" w:rsidP="006D0DEE">
      <w:pPr>
        <w:pStyle w:val="a3"/>
        <w:spacing w:before="0" w:beforeAutospacing="0" w:after="0" w:afterAutospacing="0" w:line="408" w:lineRule="atLeast"/>
        <w:ind w:firstLine="383"/>
        <w:jc w:val="both"/>
        <w:rPr>
          <w:b/>
          <w:color w:val="111111"/>
          <w:sz w:val="40"/>
          <w:szCs w:val="40"/>
        </w:rPr>
      </w:pP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Георгиевская Лента имеет славную историю и заслуживает того</w:t>
      </w:r>
      <w:r w:rsidRPr="006D0DEE">
        <w:rPr>
          <w:b/>
          <w:color w:val="111111"/>
          <w:sz w:val="40"/>
          <w:szCs w:val="40"/>
        </w:rPr>
        <w:t xml:space="preserve">, что бы её цвета символизировали Великую </w:t>
      </w:r>
      <w:r w:rsidRPr="006D0DEE">
        <w:rPr>
          <w:rStyle w:val="a4"/>
          <w:color w:val="111111"/>
          <w:sz w:val="40"/>
          <w:szCs w:val="40"/>
          <w:bdr w:val="none" w:sz="0" w:space="0" w:color="auto" w:frame="1"/>
        </w:rPr>
        <w:t>Победу</w:t>
      </w:r>
      <w:r w:rsidRPr="006D0DEE">
        <w:rPr>
          <w:b/>
          <w:color w:val="111111"/>
          <w:sz w:val="40"/>
          <w:szCs w:val="40"/>
        </w:rPr>
        <w:t xml:space="preserve">. </w:t>
      </w:r>
    </w:p>
    <w:p w:rsidR="009620B0" w:rsidRDefault="006D0DEE"/>
    <w:sectPr w:rsidR="009620B0" w:rsidSect="006D0DEE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C51"/>
    <w:rsid w:val="003D0AE0"/>
    <w:rsid w:val="006B3C54"/>
    <w:rsid w:val="006D0DEE"/>
    <w:rsid w:val="009157B8"/>
    <w:rsid w:val="00F4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C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47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2019-04-02T19:59:00Z</cp:lastPrinted>
  <dcterms:created xsi:type="dcterms:W3CDTF">2019-04-01T16:58:00Z</dcterms:created>
  <dcterms:modified xsi:type="dcterms:W3CDTF">2019-04-02T20:01:00Z</dcterms:modified>
</cp:coreProperties>
</file>