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B" w:rsidRPr="006946FB" w:rsidRDefault="006946FB" w:rsidP="006946FB">
      <w:pPr>
        <w:pStyle w:val="a3"/>
        <w:shd w:val="clear" w:color="auto" w:fill="FFFFFF"/>
        <w:spacing w:before="0" w:beforeAutospacing="0" w:after="180" w:afterAutospacing="0"/>
        <w:ind w:left="720" w:firstLine="567"/>
        <w:jc w:val="center"/>
        <w:rPr>
          <w:rStyle w:val="a5"/>
          <w:color w:val="FF0000"/>
          <w:sz w:val="52"/>
          <w:szCs w:val="52"/>
        </w:rPr>
      </w:pPr>
      <w:r w:rsidRPr="006946FB">
        <w:rPr>
          <w:rStyle w:val="a5"/>
          <w:color w:val="FF0000"/>
          <w:sz w:val="52"/>
          <w:szCs w:val="52"/>
        </w:rPr>
        <w:t>НОРМАТИВНО-ПРАВОВАЯ БАЗА</w:t>
      </w:r>
    </w:p>
    <w:p w:rsidR="006946FB" w:rsidRPr="006946FB" w:rsidRDefault="006946FB" w:rsidP="006946FB">
      <w:pPr>
        <w:pStyle w:val="a3"/>
        <w:shd w:val="clear" w:color="auto" w:fill="FFFFFF"/>
        <w:spacing w:before="0" w:beforeAutospacing="0" w:after="180" w:afterAutospacing="0"/>
        <w:ind w:left="720" w:firstLine="567"/>
        <w:jc w:val="center"/>
        <w:rPr>
          <w:rFonts w:ascii="Helvetica" w:hAnsi="Helvetica" w:cs="Helvetica"/>
          <w:color w:val="FF0000"/>
          <w:sz w:val="26"/>
          <w:szCs w:val="26"/>
        </w:rPr>
      </w:pPr>
    </w:p>
    <w:p w:rsidR="006946FB" w:rsidRPr="006946FB" w:rsidRDefault="006946FB" w:rsidP="006946FB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Helvetica" w:hAnsi="Helvetica" w:cs="Helvetica"/>
          <w:sz w:val="40"/>
          <w:szCs w:val="40"/>
        </w:rPr>
      </w:pPr>
      <w:hyperlink r:id="rId4" w:tgtFrame="_blank" w:history="1">
        <w:r w:rsidRPr="006946FB">
          <w:rPr>
            <w:rStyle w:val="a4"/>
            <w:bCs/>
            <w:color w:val="auto"/>
            <w:sz w:val="40"/>
            <w:szCs w:val="40"/>
            <w:u w:val="none"/>
          </w:rPr>
          <w:t>1. Федеральный закон РФ от 27.07.2006 г. № 152 - ФЗ "О персональных данных"</w:t>
        </w:r>
      </w:hyperlink>
    </w:p>
    <w:p w:rsidR="006946FB" w:rsidRDefault="006946FB" w:rsidP="006946F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40"/>
          <w:szCs w:val="40"/>
        </w:rPr>
      </w:pPr>
    </w:p>
    <w:p w:rsidR="006946FB" w:rsidRPr="006946FB" w:rsidRDefault="006946FB" w:rsidP="00831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40"/>
          <w:szCs w:val="40"/>
        </w:rPr>
      </w:pPr>
      <w:hyperlink r:id="rId5" w:tgtFrame="_blank" w:history="1">
        <w:r w:rsidRPr="006946FB">
          <w:rPr>
            <w:rStyle w:val="a4"/>
            <w:bCs/>
            <w:color w:val="auto"/>
            <w:sz w:val="40"/>
            <w:szCs w:val="40"/>
            <w:u w:val="none"/>
          </w:rPr>
          <w:t>2. Федеральный закон РФ от 28.12.2010 г. № 390 - ФЗ "О безопасности"</w:t>
        </w:r>
      </w:hyperlink>
    </w:p>
    <w:p w:rsidR="006946FB" w:rsidRDefault="006946FB" w:rsidP="006946F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40"/>
          <w:szCs w:val="40"/>
        </w:rPr>
      </w:pPr>
    </w:p>
    <w:p w:rsidR="006946FB" w:rsidRPr="006946FB" w:rsidRDefault="006946FB" w:rsidP="00831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40"/>
          <w:szCs w:val="40"/>
        </w:rPr>
      </w:pPr>
      <w:hyperlink r:id="rId6" w:tgtFrame="_blank" w:history="1">
        <w:r w:rsidRPr="006946FB">
          <w:rPr>
            <w:rStyle w:val="a4"/>
            <w:bCs/>
            <w:color w:val="auto"/>
            <w:sz w:val="40"/>
            <w:szCs w:val="40"/>
            <w:u w:val="none"/>
          </w:rPr>
          <w:t>3. Федеральный закон РФ от 29.12.2010 г. № 436 - ФЗ "О защите детей от информации, причиняющей вред их здоровью и развитию"</w:t>
        </w:r>
      </w:hyperlink>
    </w:p>
    <w:p w:rsidR="006946FB" w:rsidRDefault="006946FB" w:rsidP="006946F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40"/>
          <w:szCs w:val="40"/>
        </w:rPr>
      </w:pPr>
    </w:p>
    <w:p w:rsidR="006946FB" w:rsidRPr="006946FB" w:rsidRDefault="006946FB" w:rsidP="00831E6F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hyperlink r:id="rId7" w:tgtFrame="_blank" w:history="1">
        <w:r w:rsidRPr="006946FB">
          <w:rPr>
            <w:rStyle w:val="a4"/>
            <w:bCs/>
            <w:color w:val="auto"/>
            <w:sz w:val="40"/>
            <w:szCs w:val="40"/>
            <w:u w:val="none"/>
          </w:rPr>
          <w:t>4. Указ Президента РФ от 04.03.2013 г. №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</w:t>
        </w:r>
      </w:hyperlink>
    </w:p>
    <w:p w:rsidR="006946FB" w:rsidRDefault="006946FB" w:rsidP="006946F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40"/>
          <w:szCs w:val="40"/>
        </w:rPr>
      </w:pPr>
    </w:p>
    <w:p w:rsidR="006946FB" w:rsidRPr="006946FB" w:rsidRDefault="006946FB" w:rsidP="00831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40"/>
          <w:szCs w:val="40"/>
        </w:rPr>
      </w:pPr>
      <w:r w:rsidRPr="006946FB">
        <w:rPr>
          <w:sz w:val="40"/>
          <w:szCs w:val="40"/>
        </w:rPr>
        <w:t>5.Методические рекомендации о размещении на информационных стендах , официальных интенет-сайтах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"</w:t>
      </w:r>
    </w:p>
    <w:p w:rsidR="006946FB" w:rsidRPr="006946FB" w:rsidRDefault="006946FB" w:rsidP="006946FB">
      <w:pPr>
        <w:pStyle w:val="a3"/>
        <w:shd w:val="clear" w:color="auto" w:fill="FFFFFF"/>
        <w:spacing w:before="0" w:beforeAutospacing="0" w:after="180" w:afterAutospacing="0"/>
        <w:ind w:left="720"/>
        <w:jc w:val="both"/>
        <w:rPr>
          <w:rFonts w:ascii="Helvetica" w:hAnsi="Helvetica" w:cs="Helvetica"/>
          <w:b/>
          <w:sz w:val="40"/>
          <w:szCs w:val="40"/>
        </w:rPr>
      </w:pPr>
      <w:r w:rsidRPr="006946FB">
        <w:rPr>
          <w:rFonts w:ascii="Helvetica" w:hAnsi="Helvetica" w:cs="Helvetica"/>
          <w:sz w:val="40"/>
          <w:szCs w:val="40"/>
        </w:rPr>
        <w:t> </w:t>
      </w:r>
    </w:p>
    <w:p w:rsidR="00257D47" w:rsidRDefault="00257D47"/>
    <w:sectPr w:rsidR="00257D47" w:rsidSect="0025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FB"/>
    <w:rsid w:val="00257D47"/>
    <w:rsid w:val="006946FB"/>
    <w:rsid w:val="0083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6FB"/>
    <w:rPr>
      <w:color w:val="0000FF"/>
      <w:u w:val="single"/>
    </w:rPr>
  </w:style>
  <w:style w:type="character" w:styleId="a5">
    <w:name w:val="Strong"/>
    <w:basedOn w:val="a0"/>
    <w:uiPriority w:val="22"/>
    <w:qFormat/>
    <w:rsid w:val="00694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268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48988" TargetMode="External"/><Relationship Id="rId5" Type="http://schemas.openxmlformats.org/officeDocument/2006/relationships/hyperlink" Target="http://base.consultant.ru/cons/cgi/online.cgi?req=doc;base=LAW;n=108546" TargetMode="External"/><Relationship Id="rId4" Type="http://schemas.openxmlformats.org/officeDocument/2006/relationships/hyperlink" Target="http://www.consultant.ru/document/cons_doc_LAW_14974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2018-06-20T08:31:00Z</dcterms:created>
  <dcterms:modified xsi:type="dcterms:W3CDTF">2018-06-20T10:32:00Z</dcterms:modified>
</cp:coreProperties>
</file>