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BC" w:rsidRDefault="00100405" w:rsidP="00C215BC">
      <w:pPr>
        <w:pStyle w:val="a3"/>
        <w:shd w:val="clear" w:color="auto" w:fill="FFFFFF"/>
        <w:spacing w:before="0" w:beforeAutospacing="0" w:after="0" w:afterAutospacing="0"/>
        <w:ind w:left="-709" w:firstLine="709"/>
        <w:jc w:val="center"/>
        <w:rPr>
          <w:b/>
          <w:bCs/>
          <w:color w:val="000000"/>
          <w:sz w:val="22"/>
          <w:szCs w:val="22"/>
        </w:rPr>
      </w:pPr>
      <w:r w:rsidRPr="00100405">
        <w:rPr>
          <w:color w:val="000000"/>
          <w:sz w:val="22"/>
          <w:szCs w:val="22"/>
        </w:rPr>
        <w:br/>
      </w:r>
      <w:bookmarkStart w:id="0" w:name="_GoBack"/>
      <w:r w:rsidR="00C215BC" w:rsidRPr="00100405">
        <w:rPr>
          <w:b/>
          <w:bCs/>
          <w:color w:val="000000"/>
          <w:sz w:val="22"/>
          <w:szCs w:val="22"/>
        </w:rPr>
        <w:t>ИГРЫ НА РАЗВИТИЕ ДВИГАТЕЛЬНЫХ СПОСОБНОСТЕЙ.</w:t>
      </w:r>
      <w:bookmarkEnd w:id="0"/>
    </w:p>
    <w:p w:rsidR="00100405" w:rsidRDefault="00100405" w:rsidP="00100405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2"/>
          <w:szCs w:val="22"/>
        </w:rPr>
      </w:pP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МУРАВЬИ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Уметь ориентироваться в пространстве, равномерно размещаться по площадке, не сталкиваясь друг с другом. Двигаться в разных темпах. Тренировка внимания.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 xml:space="preserve"> По хлопку педагога дети начинают хаотически двигаться по залу, не сталкиваясь с другими детьми и </w:t>
      </w:r>
      <w:proofErr w:type="gramStart"/>
      <w:r w:rsidRPr="00100405">
        <w:rPr>
          <w:color w:val="000000"/>
          <w:sz w:val="22"/>
          <w:szCs w:val="22"/>
        </w:rPr>
        <w:t>стараясь</w:t>
      </w:r>
      <w:proofErr w:type="gramEnd"/>
      <w:r w:rsidRPr="00100405">
        <w:rPr>
          <w:color w:val="000000"/>
          <w:sz w:val="22"/>
          <w:szCs w:val="22"/>
        </w:rPr>
        <w:t xml:space="preserve"> все время заполнять свободное пространство.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МОКРЫЕ КОТЯТА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Умение снимать напряжение поочередно с мышц рук, ног, шеи, корпуса; двигаться врассыпную мягким, пружинящим шагом.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Дети двигаются по залу врассыпную мягким, слегка пружинящим шагом, как маленькие котята. По команде «дождь» дети садятся на корточки и сжимаются в комочек, напрягая все мышцы. По команде «солнышко» медленно встают и стряхивают «капельки дождя» по очереди с каждой из четырех «лапок»</w:t>
      </w:r>
      <w:proofErr w:type="gramStart"/>
      <w:r w:rsidRPr="00100405">
        <w:rPr>
          <w:color w:val="000000"/>
          <w:sz w:val="22"/>
          <w:szCs w:val="22"/>
        </w:rPr>
        <w:t>,с</w:t>
      </w:r>
      <w:proofErr w:type="gramEnd"/>
      <w:r w:rsidRPr="00100405">
        <w:rPr>
          <w:color w:val="000000"/>
          <w:sz w:val="22"/>
          <w:szCs w:val="22"/>
        </w:rPr>
        <w:t xml:space="preserve"> «головы» и «хвостика», снимая соответственно зажимы с мышц рук, ног, шеи и корпуса.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СНЕГОВИК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Умение напрягать и расслаблять мышцы шеи, рук, ног, корпуса.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Дети превращаются в снеговиков: ноги на ширине плеч, согнутые в локтях, руки вытянуты вперед, кисти округлены и направлены друг к другу, все мышцы напряжены. Педагог говорит: «Пригрело солнышко, под его теплыми весенними лучами снеговик начал медленно таять». Дети постепенно расслабляют мышцы: опускают бессильно голову, роняют руки, затем сгибаются пополам, опускаются на корточки, падают на пол, полностью расслабляясь.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СНЕЖНАЯ КОРОЛЕВА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Умение напрягать и расслаблять поочередно мышцы всего тела, координировать движения.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</w:t>
      </w:r>
      <w:proofErr w:type="gramStart"/>
      <w:r w:rsidRPr="00100405">
        <w:rPr>
          <w:color w:val="000000"/>
          <w:sz w:val="22"/>
          <w:szCs w:val="22"/>
        </w:rPr>
        <w:t>Сначала педагог, в дальнейшем ребенок превращается в «Снежную королеву» и начинает постепенно «замораживать» всех детей: называет при этом определенные части тела (правая рука, левая рука, левая нога, голова), соответствующие мышцы напрягаются.</w:t>
      </w:r>
      <w:proofErr w:type="gramEnd"/>
      <w:r w:rsidRPr="00100405">
        <w:rPr>
          <w:color w:val="000000"/>
          <w:sz w:val="22"/>
          <w:szCs w:val="22"/>
        </w:rPr>
        <w:t xml:space="preserve"> Дети превращаются в ледяную скульптуру, которая начинает медленно таять под лучами солнца. (Расслабляются шея, руки, корпус, ноги), дети сначала опускаются на корточки, затем полностью расслабляются и ложатся на пол.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 xml:space="preserve">КОНКУРС </w:t>
      </w:r>
      <w:proofErr w:type="gramStart"/>
      <w:r w:rsidRPr="00100405">
        <w:rPr>
          <w:b/>
          <w:bCs/>
          <w:color w:val="000000"/>
          <w:sz w:val="22"/>
          <w:szCs w:val="22"/>
          <w:u w:val="single"/>
        </w:rPr>
        <w:t>ЛЕНТЯЕВ</w:t>
      </w:r>
      <w:proofErr w:type="gramEnd"/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Обучение полному расслаблению мышц всего тела.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Хоть и жарко, хоть и зной,</w:t>
      </w:r>
      <w:r w:rsidRPr="00100405">
        <w:rPr>
          <w:color w:val="000000"/>
          <w:sz w:val="22"/>
          <w:szCs w:val="22"/>
        </w:rPr>
        <w:br/>
        <w:t xml:space="preserve">Занят весь народ </w:t>
      </w:r>
      <w:proofErr w:type="spellStart"/>
      <w:r w:rsidRPr="00100405">
        <w:rPr>
          <w:color w:val="000000"/>
          <w:sz w:val="22"/>
          <w:szCs w:val="22"/>
        </w:rPr>
        <w:t>лесной</w:t>
      </w:r>
      <w:proofErr w:type="gramStart"/>
      <w:r w:rsidRPr="00100405">
        <w:rPr>
          <w:color w:val="000000"/>
          <w:sz w:val="22"/>
          <w:szCs w:val="22"/>
        </w:rPr>
        <w:t>.Л</w:t>
      </w:r>
      <w:proofErr w:type="gramEnd"/>
      <w:r w:rsidRPr="00100405">
        <w:rPr>
          <w:color w:val="000000"/>
          <w:sz w:val="22"/>
          <w:szCs w:val="22"/>
        </w:rPr>
        <w:t>ишь</w:t>
      </w:r>
      <w:proofErr w:type="spellEnd"/>
      <w:r w:rsidRPr="00100405">
        <w:rPr>
          <w:color w:val="000000"/>
          <w:sz w:val="22"/>
          <w:szCs w:val="22"/>
        </w:rPr>
        <w:t xml:space="preserve"> барсук – лентяй изрядный</w:t>
      </w:r>
      <w:r w:rsidRPr="00100405">
        <w:rPr>
          <w:color w:val="000000"/>
          <w:sz w:val="22"/>
          <w:szCs w:val="22"/>
        </w:rPr>
        <w:br/>
        <w:t xml:space="preserve">Сладко спит в норе </w:t>
      </w:r>
      <w:proofErr w:type="spellStart"/>
      <w:r w:rsidRPr="00100405">
        <w:rPr>
          <w:color w:val="000000"/>
          <w:sz w:val="22"/>
          <w:szCs w:val="22"/>
        </w:rPr>
        <w:t>прохладной.Лежебока</w:t>
      </w:r>
      <w:proofErr w:type="spellEnd"/>
      <w:r w:rsidRPr="00100405">
        <w:rPr>
          <w:color w:val="000000"/>
          <w:sz w:val="22"/>
          <w:szCs w:val="22"/>
        </w:rPr>
        <w:t xml:space="preserve"> видит сон, будто делом занят он.</w:t>
      </w:r>
      <w:r w:rsidRPr="00100405">
        <w:rPr>
          <w:color w:val="000000"/>
          <w:sz w:val="22"/>
          <w:szCs w:val="22"/>
        </w:rPr>
        <w:br/>
        <w:t>На заре и на закате всё не слезть ему с кровати</w:t>
      </w:r>
      <w:proofErr w:type="gramStart"/>
      <w:r w:rsidRPr="00100405">
        <w:rPr>
          <w:color w:val="000000"/>
          <w:sz w:val="22"/>
          <w:szCs w:val="22"/>
        </w:rPr>
        <w:t>.(</w:t>
      </w:r>
      <w:proofErr w:type="gramEnd"/>
      <w:r w:rsidRPr="00100405">
        <w:rPr>
          <w:color w:val="000000"/>
          <w:sz w:val="22"/>
          <w:szCs w:val="22"/>
        </w:rPr>
        <w:t>В. Викторов)</w:t>
      </w:r>
      <w:r w:rsidRPr="00100405">
        <w:rPr>
          <w:color w:val="000000"/>
          <w:sz w:val="22"/>
          <w:szCs w:val="22"/>
        </w:rPr>
        <w:br/>
        <w:t>Дети изображают ленивого барсука. Они ложатся на ковер и стараются как можно больше расслабиться.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ГИПНОТИЗЕР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Обучение полному расслаблению мышц всего тела.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Педагог превращается в гипнотизера и проводит «сеанс усыпления»; делая характерные плавные движения руками, он говорит: «Спите, спите, спите…Ваши голова, руки и ноги становятся тяжелыми, глаза закрываются, вы полностью расслабляетесь и слышите шум морских волн». Дети постепенно опускаются на ковер, ложатся и полностью расслабляются.</w:t>
      </w:r>
      <w:r w:rsidRPr="00100405">
        <w:rPr>
          <w:color w:val="000000"/>
          <w:sz w:val="22"/>
          <w:szCs w:val="22"/>
        </w:rPr>
        <w:br/>
        <w:t>Можно использовать аудиокассету с музыкой для медитации и релаксации.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САМОЛЕТЫ И БАБОЧКИ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Учить детей владеть мышцами шеи и рук; ориентироваться в пространстве, равномерно размещаться по площадке.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 xml:space="preserve"> Дети двигаются врассыпную, как в упражнении «Муравьи», по команде «самолеты» бегают стремительно, вытянув руки в стороны (мышцы рук, шеи и корпуса напряжены); по команде «бабочки» переходят на легкий бег, делая руками плавные взмахи, голова мягко поворачивается из стороны в сторону </w:t>
      </w:r>
      <w:proofErr w:type="gramStart"/>
      <w:r w:rsidRPr="00100405">
        <w:rPr>
          <w:color w:val="000000"/>
          <w:sz w:val="22"/>
          <w:szCs w:val="22"/>
        </w:rPr>
        <w:t xml:space="preserve">( </w:t>
      </w:r>
      <w:proofErr w:type="gramEnd"/>
      <w:r w:rsidRPr="00100405">
        <w:rPr>
          <w:color w:val="000000"/>
          <w:sz w:val="22"/>
          <w:szCs w:val="22"/>
        </w:rPr>
        <w:t>«бабочка ищет красивый цветок»), кисти, локти, плечи и шея не зажаты.</w:t>
      </w:r>
      <w:r w:rsidRPr="00100405">
        <w:rPr>
          <w:color w:val="000000"/>
          <w:sz w:val="22"/>
          <w:szCs w:val="22"/>
        </w:rPr>
        <w:br/>
        <w:t>Упражнение можно делать под музыку, подобрав соответствующие произведения из репертуара по музыкальному воспитанию.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ПАЛЬМА</w:t>
      </w:r>
    </w:p>
    <w:p w:rsidR="00100405" w:rsidRDefault="00100405" w:rsidP="00100405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2"/>
          <w:szCs w:val="22"/>
        </w:rPr>
      </w:pP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Напрягать и расслаблять попеременно мышцы рук в кистях, локтях и плечах.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« Выросла пальма большая пребольшая»: правую руку вытянуть вверх, потянуться за рукой, посмотреть на руку.</w:t>
      </w:r>
      <w:r w:rsidRPr="00100405">
        <w:rPr>
          <w:color w:val="000000"/>
          <w:sz w:val="22"/>
          <w:szCs w:val="22"/>
        </w:rPr>
        <w:br/>
        <w:t>« Завяли листочки»: уронить кисть.</w:t>
      </w:r>
      <w:r w:rsidRPr="00100405">
        <w:rPr>
          <w:color w:val="000000"/>
          <w:sz w:val="22"/>
          <w:szCs w:val="22"/>
        </w:rPr>
        <w:br/>
        <w:t>« Ветви»: уронить руку от локтя.</w:t>
      </w:r>
      <w:r w:rsidRPr="00100405">
        <w:rPr>
          <w:color w:val="000000"/>
          <w:sz w:val="22"/>
          <w:szCs w:val="22"/>
        </w:rPr>
        <w:br/>
        <w:t>« И вся пальма»: уронить руку вниз.</w:t>
      </w:r>
      <w:r w:rsidRPr="00100405">
        <w:rPr>
          <w:color w:val="000000"/>
          <w:sz w:val="22"/>
          <w:szCs w:val="22"/>
        </w:rPr>
        <w:br/>
        <w:t>Упражнение повторить левой рукой.</w:t>
      </w:r>
      <w:r w:rsidRPr="00100405">
        <w:rPr>
          <w:color w:val="000000"/>
          <w:sz w:val="22"/>
          <w:szCs w:val="22"/>
        </w:rPr>
        <w:br/>
      </w:r>
      <w:r w:rsidRPr="00100405">
        <w:rPr>
          <w:color w:val="000000"/>
          <w:sz w:val="22"/>
          <w:szCs w:val="22"/>
        </w:rPr>
        <w:lastRenderedPageBreak/>
        <w:br/>
      </w:r>
      <w:r w:rsidRPr="00100405">
        <w:rPr>
          <w:b/>
          <w:bCs/>
          <w:color w:val="000000"/>
          <w:sz w:val="22"/>
          <w:szCs w:val="22"/>
          <w:u w:val="single"/>
        </w:rPr>
        <w:t>КАКТУС И ИВА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Развивать умение владеть мышечным напряжением и расслаблением, ориентироваться в пространстве, координировать движения, останавливаться точно по сигналу педагога.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По любому сигналу, например хлопку, дети начинают хаотично двигаться по залу. По команде педагога</w:t>
      </w:r>
      <w:r w:rsidRPr="00100405">
        <w:rPr>
          <w:color w:val="000000"/>
          <w:sz w:val="22"/>
          <w:szCs w:val="22"/>
        </w:rPr>
        <w:br/>
        <w:t>«Кактус» дети останавливаются и принимают «позу кактус» - ноги на ширине плеч, руки слегка согнуты в локтях, подняты над головой, ладони тыльной стороной повернуты друг к другу, пальцы растопырены, как колючки, все мышцы напряжены. По хлопку педагога хаотическое движение возобновляется, затем следует команда: «Ива». Дети останавливаются и принимают позу «ивы»: слегка разведенные в стороны руки расслаблены в локтях и висят, как ветви ивы; голова висит, мышцы шеи расслаблены.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ШТАНГА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Попеременное напряжение и расслабление мышц плечевого пояса и рук.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Ребенок поднимает «тяжелую штангу». Потом бросает её, отдыхает.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БУРАТИНО И ПЬЕРО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Развивать умение правильно напрягать и расслаблять мышцы.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Дети двигаются хаотично, по команде «Буратино» останавливаются в позе: ноги на ширине плеч, руки согнуты в локтях, раскрыты в сторону, кисти прямые, пальцы растопырены, все мышцы напряжены. Движение возобновляется. По команде «Пьеро»- опять замирают, изображая грустного Пьеро: голова висит, шея расслаблена, руки болтаются внизу.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БАБА – ЯГА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Умение напрягать и расслаблять в движении то правую, то левую ногу.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 xml:space="preserve"> Дети ходят по залу врассыпную, приговаривая </w:t>
      </w:r>
      <w:proofErr w:type="spellStart"/>
      <w:r w:rsidRPr="00100405">
        <w:rPr>
          <w:color w:val="000000"/>
          <w:sz w:val="22"/>
          <w:szCs w:val="22"/>
        </w:rPr>
        <w:t>потешку</w:t>
      </w:r>
      <w:proofErr w:type="spellEnd"/>
      <w:r w:rsidRPr="00100405">
        <w:rPr>
          <w:color w:val="000000"/>
          <w:sz w:val="22"/>
          <w:szCs w:val="22"/>
        </w:rPr>
        <w:t xml:space="preserve"> и выполняя движения под текст.</w:t>
      </w:r>
      <w:r w:rsidRPr="00100405">
        <w:rPr>
          <w:color w:val="000000"/>
          <w:sz w:val="22"/>
          <w:szCs w:val="22"/>
        </w:rPr>
        <w:br/>
        <w:t>Бабка-</w:t>
      </w:r>
      <w:proofErr w:type="spellStart"/>
      <w:r w:rsidRPr="00100405">
        <w:rPr>
          <w:color w:val="000000"/>
          <w:sz w:val="22"/>
          <w:szCs w:val="22"/>
        </w:rPr>
        <w:t>Ёжка</w:t>
      </w:r>
      <w:proofErr w:type="spellEnd"/>
      <w:r w:rsidRPr="00100405">
        <w:rPr>
          <w:color w:val="000000"/>
          <w:sz w:val="22"/>
          <w:szCs w:val="22"/>
        </w:rPr>
        <w:t>, костяная ножка,</w:t>
      </w:r>
      <w:r w:rsidRPr="00100405">
        <w:rPr>
          <w:color w:val="000000"/>
          <w:sz w:val="22"/>
          <w:szCs w:val="22"/>
        </w:rPr>
        <w:br/>
        <w:t>С печки упала, ножку сломала</w:t>
      </w:r>
      <w:proofErr w:type="gramStart"/>
      <w:r w:rsidRPr="00100405">
        <w:rPr>
          <w:color w:val="000000"/>
          <w:sz w:val="22"/>
          <w:szCs w:val="22"/>
        </w:rPr>
        <w:t>!(</w:t>
      </w:r>
      <w:proofErr w:type="gramEnd"/>
      <w:r w:rsidRPr="00100405">
        <w:rPr>
          <w:color w:val="000000"/>
          <w:sz w:val="22"/>
          <w:szCs w:val="22"/>
        </w:rPr>
        <w:t>Дети идут врассыпную по залу.)</w:t>
      </w:r>
      <w:r w:rsidRPr="00100405">
        <w:rPr>
          <w:color w:val="000000"/>
          <w:sz w:val="22"/>
          <w:szCs w:val="22"/>
        </w:rPr>
        <w:br/>
        <w:t>А потом и говорит: «У меня нога болит!»</w:t>
      </w:r>
      <w:proofErr w:type="gramStart"/>
      <w:r w:rsidRPr="00100405">
        <w:rPr>
          <w:color w:val="000000"/>
          <w:sz w:val="22"/>
          <w:szCs w:val="22"/>
        </w:rPr>
        <w:t>.(</w:t>
      </w:r>
      <w:proofErr w:type="gramEnd"/>
      <w:r w:rsidRPr="00100405">
        <w:rPr>
          <w:color w:val="000000"/>
          <w:sz w:val="22"/>
          <w:szCs w:val="22"/>
        </w:rPr>
        <w:t>Дети останавливаются.)</w:t>
      </w:r>
      <w:r w:rsidRPr="00100405">
        <w:rPr>
          <w:color w:val="000000"/>
          <w:sz w:val="22"/>
          <w:szCs w:val="22"/>
        </w:rPr>
        <w:br/>
        <w:t xml:space="preserve">Пошла на улицу – раздавила </w:t>
      </w:r>
      <w:proofErr w:type="spellStart"/>
      <w:r w:rsidRPr="00100405">
        <w:rPr>
          <w:color w:val="000000"/>
          <w:sz w:val="22"/>
          <w:szCs w:val="22"/>
        </w:rPr>
        <w:t>курицу</w:t>
      </w:r>
      <w:proofErr w:type="gramStart"/>
      <w:r w:rsidRPr="00100405">
        <w:rPr>
          <w:color w:val="000000"/>
          <w:sz w:val="22"/>
          <w:szCs w:val="22"/>
        </w:rPr>
        <w:t>,П</w:t>
      </w:r>
      <w:proofErr w:type="gramEnd"/>
      <w:r w:rsidRPr="00100405">
        <w:rPr>
          <w:color w:val="000000"/>
          <w:sz w:val="22"/>
          <w:szCs w:val="22"/>
        </w:rPr>
        <w:t>ошла</w:t>
      </w:r>
      <w:proofErr w:type="spellEnd"/>
      <w:r w:rsidRPr="00100405">
        <w:rPr>
          <w:color w:val="000000"/>
          <w:sz w:val="22"/>
          <w:szCs w:val="22"/>
        </w:rPr>
        <w:t xml:space="preserve"> на базар – раздавила самовар!</w:t>
      </w:r>
      <w:r w:rsidRPr="00100405">
        <w:rPr>
          <w:color w:val="000000"/>
          <w:sz w:val="22"/>
          <w:szCs w:val="22"/>
        </w:rPr>
        <w:br/>
        <w:t>Вышла на лужайку – испугала зайку</w:t>
      </w:r>
      <w:proofErr w:type="gramStart"/>
      <w:r w:rsidRPr="00100405">
        <w:rPr>
          <w:color w:val="000000"/>
          <w:sz w:val="22"/>
          <w:szCs w:val="22"/>
        </w:rPr>
        <w:t>!(</w:t>
      </w:r>
      <w:proofErr w:type="gramEnd"/>
      <w:r w:rsidRPr="00100405">
        <w:rPr>
          <w:color w:val="000000"/>
          <w:sz w:val="22"/>
          <w:szCs w:val="22"/>
        </w:rPr>
        <w:t>Дети продолжают движение, напрягая сначала</w:t>
      </w:r>
      <w:r>
        <w:rPr>
          <w:color w:val="000000"/>
          <w:sz w:val="22"/>
          <w:szCs w:val="22"/>
        </w:rPr>
        <w:t xml:space="preserve"> </w:t>
      </w:r>
      <w:r w:rsidRPr="00100405">
        <w:rPr>
          <w:color w:val="000000"/>
          <w:sz w:val="22"/>
          <w:szCs w:val="22"/>
        </w:rPr>
        <w:t>левую, а потом правую ногу, прихрамывают.)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НАСОС И НАДУВНАЯ КУКЛА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Умение напрягать и расслаблять мышцы взаимодействовать с партнером, тренировать три вида выдыхания, артикулировать звуки «с» и «ш»; действовать с воображаемым предметом.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 xml:space="preserve"> Дети распределяются на пары. </w:t>
      </w:r>
      <w:proofErr w:type="gramStart"/>
      <w:r w:rsidRPr="00100405">
        <w:rPr>
          <w:color w:val="000000"/>
          <w:sz w:val="22"/>
          <w:szCs w:val="22"/>
        </w:rPr>
        <w:t>Один ребенок – надувная кукла, из которой выпущен воздух, он сидит на корточках, все мышцы расслаблены, руки и голова опущены; второй – «накачивает» воздух в куклу с помощью насоса; наклоняясь вперед, при каждом нажатии на «рычаг», он выдыхает воздух со звуком «с-с-с-с» (второй вид выдыхания), при вдохе – выпрямляется.</w:t>
      </w:r>
      <w:proofErr w:type="gramEnd"/>
      <w:r w:rsidRPr="00100405">
        <w:rPr>
          <w:color w:val="000000"/>
          <w:sz w:val="22"/>
          <w:szCs w:val="22"/>
        </w:rPr>
        <w:t xml:space="preserve"> Кукла, «наполняясь воздухом», медленно поднимается и выпрямляется, руки раскинуты вверх и немного в стороны. Затем куклу сдувают, вытаскивая пробку, воздух выходит со звуком «ш-ш-ш-ш» (первый вид выдыхания), ребенок опускается на корточки, вновь расслабляя все мышцы. Затем дети меняются ролями.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color w:val="000000"/>
          <w:sz w:val="22"/>
          <w:szCs w:val="22"/>
          <w:u w:val="single"/>
        </w:rPr>
        <w:t>ТЮЛЬПАН</w:t>
      </w:r>
      <w:r w:rsidRPr="00100405">
        <w:rPr>
          <w:color w:val="000000"/>
          <w:sz w:val="22"/>
          <w:szCs w:val="22"/>
        </w:rPr>
        <w:br/>
      </w:r>
      <w:r w:rsidRPr="00100405">
        <w:rPr>
          <w:b/>
          <w:bCs/>
          <w:i/>
          <w:iCs/>
          <w:color w:val="000000"/>
          <w:sz w:val="22"/>
          <w:szCs w:val="22"/>
        </w:rPr>
        <w:t>Цель.</w:t>
      </w:r>
      <w:r w:rsidRPr="00100405">
        <w:rPr>
          <w:color w:val="000000"/>
          <w:sz w:val="22"/>
          <w:szCs w:val="22"/>
        </w:rPr>
        <w:t> Развивать пластику рук.</w:t>
      </w:r>
    </w:p>
    <w:p w:rsidR="00100405" w:rsidRPr="00100405" w:rsidRDefault="00100405" w:rsidP="00100405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100405">
        <w:rPr>
          <w:b/>
          <w:bCs/>
          <w:i/>
          <w:iCs/>
          <w:color w:val="000000"/>
          <w:sz w:val="22"/>
          <w:szCs w:val="22"/>
        </w:rPr>
        <w:t>Ход игры.</w:t>
      </w:r>
      <w:r w:rsidRPr="00100405">
        <w:rPr>
          <w:color w:val="000000"/>
          <w:sz w:val="22"/>
          <w:szCs w:val="22"/>
        </w:rPr>
        <w:t> Дети стоят врассыпную в основной стойке, руки внизу, ладони вниз, средние пальцы соединены.</w:t>
      </w:r>
    </w:p>
    <w:p w:rsidR="00100405" w:rsidRPr="00100405" w:rsidRDefault="00100405" w:rsidP="00100405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100405">
        <w:rPr>
          <w:color w:val="000000"/>
          <w:sz w:val="22"/>
          <w:szCs w:val="22"/>
        </w:rPr>
        <w:t>1. Утром тюльпан раскрывается - соединяя ладони, поднять руки к подбородку, раскрыть ладони, локти соединить</w:t>
      </w:r>
      <w:r w:rsidRPr="00100405">
        <w:rPr>
          <w:color w:val="000000"/>
          <w:sz w:val="22"/>
          <w:szCs w:val="22"/>
        </w:rPr>
        <w:br/>
        <w:t>2. На ночь закрывается - соединяя ладони, опустить руки вниз.</w:t>
      </w:r>
      <w:r w:rsidRPr="00100405">
        <w:rPr>
          <w:color w:val="000000"/>
          <w:sz w:val="22"/>
          <w:szCs w:val="22"/>
        </w:rPr>
        <w:br/>
        <w:t>3. Тюльпанное дерево внизу соединить тыльные стороны ладоней</w:t>
      </w:r>
      <w:r w:rsidRPr="00100405">
        <w:rPr>
          <w:color w:val="000000"/>
          <w:sz w:val="22"/>
          <w:szCs w:val="22"/>
        </w:rPr>
        <w:br/>
        <w:t>и поднимать руки над головой.</w:t>
      </w:r>
    </w:p>
    <w:p w:rsidR="00100405" w:rsidRPr="00100405" w:rsidRDefault="00100405" w:rsidP="00100405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100405">
        <w:rPr>
          <w:color w:val="000000"/>
          <w:sz w:val="22"/>
          <w:szCs w:val="22"/>
        </w:rPr>
        <w:t>4. Раскидывает свои ветви руки сверху раскинуть в стороны, ладони вверх.</w:t>
      </w:r>
      <w:r w:rsidRPr="00100405">
        <w:rPr>
          <w:color w:val="000000"/>
          <w:sz w:val="22"/>
          <w:szCs w:val="22"/>
        </w:rPr>
        <w:br/>
        <w:t>5. И осенью листики опадают повернуть ладони вниз и мягко опускать вниз,</w:t>
      </w:r>
      <w:r w:rsidRPr="00100405">
        <w:rPr>
          <w:color w:val="000000"/>
          <w:sz w:val="22"/>
          <w:szCs w:val="22"/>
        </w:rPr>
        <w:br/>
        <w:t>чуть перебирая пальцами.</w:t>
      </w:r>
    </w:p>
    <w:p w:rsidR="007A0803" w:rsidRDefault="007A0803"/>
    <w:sectPr w:rsidR="007A0803" w:rsidSect="001004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00405"/>
    <w:rsid w:val="00100405"/>
    <w:rsid w:val="007A0803"/>
    <w:rsid w:val="00C2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1059</Words>
  <Characters>6038</Characters>
  <Application>Microsoft Office Word</Application>
  <DocSecurity>0</DocSecurity>
  <Lines>50</Lines>
  <Paragraphs>14</Paragraphs>
  <ScaleCrop>false</ScaleCrop>
  <Company>DG Win&amp;Soft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3</cp:revision>
  <dcterms:created xsi:type="dcterms:W3CDTF">2020-03-15T10:23:00Z</dcterms:created>
  <dcterms:modified xsi:type="dcterms:W3CDTF">2020-03-18T14:28:00Z</dcterms:modified>
</cp:coreProperties>
</file>