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80" w:rsidRPr="000A1F80" w:rsidRDefault="000A1F80" w:rsidP="00F1346B">
      <w:pPr>
        <w:shd w:val="clear" w:color="auto" w:fill="FFF9F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Памятка</w:t>
      </w:r>
    </w:p>
    <w:p w:rsidR="00F1346B" w:rsidRDefault="00F1346B" w:rsidP="00F1346B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1346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 профилактике экстремизма и гармонизации</w:t>
      </w:r>
    </w:p>
    <w:p w:rsidR="00F1346B" w:rsidRPr="00F1346B" w:rsidRDefault="00F1346B" w:rsidP="00F1346B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1346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межнациональных отношений</w:t>
      </w:r>
    </w:p>
    <w:p w:rsidR="000A1F80" w:rsidRPr="000A1F80" w:rsidRDefault="000A1F80" w:rsidP="00F1346B">
      <w:pPr>
        <w:shd w:val="clear" w:color="auto" w:fill="FF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D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ind w:firstLine="708"/>
        <w:jc w:val="both"/>
        <w:rPr>
          <w:color w:val="000000"/>
        </w:rPr>
      </w:pPr>
      <w:r w:rsidRPr="00073D60">
        <w:rPr>
          <w:bCs/>
          <w:iCs/>
          <w:color w:val="000000"/>
        </w:rPr>
        <w:t>По своим направлениям экстремизм многовекторен. </w:t>
      </w:r>
      <w:r w:rsidRPr="00073D60">
        <w:rPr>
          <w:rStyle w:val="a4"/>
          <w:bCs/>
          <w:i w:val="0"/>
          <w:color w:val="000000"/>
        </w:rPr>
        <w:t>Современный экстремизм и терроризм представляют собой разветвлённую и хорошо отлаженную систему, обладающую огромными финансовыми и людскими ресурсами, управляемую из международных центров. Экстремизм и терроризм многогранен в своих формах, маскируется и прикрывается различными идеологическими и политическими доктринами, в том числе религией. Экстремизм и терроризм наносят непоправимый вред устоявшимся общественным ценностям человечества, оказывают существенное негативное влияние на «чувство защищенности» человека.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ind w:firstLine="70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Противодействие терроризму и экстремизму в Российской Федерации – это одна из наиболее важных задач обеспечения безопасности на государственном уровне. Как отметил Президент Российской Федерации В.В. Путин, экстремизм и терроризм превратился в одну из наиболее острых угроз жизненно важным интересам личности, общества и государства.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ind w:firstLine="70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Экстремизм, и его крайняя форма – терроризм, – это не локальная и даже не региональная проблема сегодня, а уже достаточно масштабное общероссийское явление.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ind w:firstLine="70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ind w:firstLine="70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Экстремизм - приверженность отдельных лиц, групп, организаций к крайним, радикальным взглядам, позициям и мерам в общественной деятельности.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ind w:firstLine="70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Профилактика экстремизма и терроризма – это не только задача государства, но в немалой степени, это задача и представителей гражданского общества. Эта работа зависит от четкой позиции политических партий, общественных и религиозных объединений, отдельных граждан. </w:t>
      </w:r>
    </w:p>
    <w:p w:rsidR="00F1346B" w:rsidRDefault="000A1F80" w:rsidP="00F1346B">
      <w:pPr>
        <w:pStyle w:val="a3"/>
        <w:shd w:val="clear" w:color="auto" w:fill="FFF9F9"/>
        <w:spacing w:before="0" w:beforeAutospacing="0" w:after="0" w:afterAutospacing="0"/>
        <w:ind w:firstLine="70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В Российской Федерации законодательно запрещается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 Но экстремизм и терроризм быстро изменяются, осваивают все более опасные и разрушительные методы. Поэтому особо важна организация слаженной работы государственных учреждений, общественных и религиозных организаций на всех уровнях системы государственного управления и общественной деятельности. Без целенаправленной и согласованной работы этих двух систем невозможно бороться с экстремизмом и терроризмом, невозможно воспитание молодого поколения в духе патриотизма и веротерпимости, что необходимо для обеспечения безопасности общества в целом.</w:t>
      </w:r>
    </w:p>
    <w:p w:rsidR="00617719" w:rsidRPr="00F1346B" w:rsidRDefault="000A1F80" w:rsidP="00F1346B">
      <w:pPr>
        <w:pStyle w:val="a3"/>
        <w:shd w:val="clear" w:color="auto" w:fill="FFF9F9"/>
        <w:spacing w:before="0" w:beforeAutospacing="0" w:after="0" w:afterAutospacing="0"/>
        <w:ind w:firstLine="709"/>
        <w:jc w:val="both"/>
        <w:rPr>
          <w:rStyle w:val="a4"/>
          <w:i w:val="0"/>
          <w:iCs w:val="0"/>
          <w:color w:val="000000"/>
        </w:rPr>
      </w:pPr>
      <w:r w:rsidRPr="00073D60">
        <w:rPr>
          <w:rStyle w:val="a4"/>
          <w:bCs/>
          <w:i w:val="0"/>
          <w:color w:val="000000"/>
        </w:rPr>
        <w:t>Сейчас экстремизм и терроризм, в какой бы форме они не представлялись, являются одной из самых опасных общественно-политических проблем, требующих незамедлительного решения.</w:t>
      </w:r>
    </w:p>
    <w:p w:rsidR="00073D60" w:rsidRPr="00617719" w:rsidRDefault="000A1F80" w:rsidP="00617719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color w:val="000000"/>
        </w:rPr>
        <w:br/>
      </w:r>
      <w:r w:rsidRPr="00073D60">
        <w:rPr>
          <w:rStyle w:val="a4"/>
          <w:b/>
          <w:bCs/>
          <w:i w:val="0"/>
          <w:color w:val="000000"/>
        </w:rPr>
        <w:t>В  соответствии с </w:t>
      </w:r>
      <w:hyperlink r:id="rId5" w:history="1">
        <w:r w:rsidRPr="00073D60">
          <w:rPr>
            <w:rStyle w:val="a5"/>
            <w:b/>
            <w:bCs/>
            <w:iCs/>
            <w:color w:val="000000"/>
            <w:u w:val="none"/>
          </w:rPr>
          <w:t>Федеральным законом от 25.07.2002 г. № 114-ФЗ «О противодействии экстремистской деятельности»</w:t>
        </w:r>
      </w:hyperlink>
    </w:p>
    <w:p w:rsidR="00F1346B" w:rsidRDefault="00F1346B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rStyle w:val="a4"/>
          <w:b/>
          <w:bCs/>
          <w:i w:val="0"/>
          <w:color w:val="000000"/>
        </w:rPr>
      </w:pPr>
    </w:p>
    <w:p w:rsidR="00F1346B" w:rsidRDefault="00F1346B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rStyle w:val="a4"/>
          <w:b/>
          <w:bCs/>
          <w:i w:val="0"/>
          <w:color w:val="000000"/>
        </w:rPr>
      </w:pP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b/>
          <w:color w:val="000000"/>
        </w:rPr>
      </w:pPr>
      <w:r w:rsidRPr="00073D60">
        <w:rPr>
          <w:rStyle w:val="a4"/>
          <w:b/>
          <w:bCs/>
          <w:i w:val="0"/>
          <w:color w:val="000000"/>
        </w:rPr>
        <w:t>Экстремистская деятельность (экстремизм) – это: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насильственное изменение основ конституционного строя и нарушение целостности Российской Федерации;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публичное оправдание терроризма и иная террористическая деятельность;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возбуждение социальной, расовой, национальной или религиозной розни;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0A1F80" w:rsidRPr="00617719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 xml:space="preserve">-       совершение преступлений по мотивам, указанным </w:t>
      </w:r>
      <w:r w:rsidRPr="00617719">
        <w:rPr>
          <w:rStyle w:val="a4"/>
          <w:bCs/>
          <w:i w:val="0"/>
          <w:color w:val="000000"/>
        </w:rPr>
        <w:t>в </w:t>
      </w:r>
      <w:hyperlink r:id="rId6" w:anchor="63015" w:history="1">
        <w:r w:rsidRPr="00617719">
          <w:rPr>
            <w:rStyle w:val="a5"/>
            <w:bCs/>
            <w:iCs/>
            <w:color w:val="000000"/>
            <w:u w:val="none"/>
          </w:rPr>
          <w:t>пункте "е" части первой статьи 63</w:t>
        </w:r>
      </w:hyperlink>
      <w:r w:rsidRPr="00617719">
        <w:rPr>
          <w:rStyle w:val="a4"/>
          <w:bCs/>
          <w:i w:val="0"/>
          <w:color w:val="000000"/>
        </w:rPr>
        <w:t> Уголовного кодекса Российской Федерации;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 организация и подготовка указанных деяний, а также подстрекательство к их осуществлению;</w:t>
      </w: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-       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073D60" w:rsidRDefault="00073D6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rStyle w:val="a4"/>
          <w:b/>
          <w:bCs/>
          <w:i w:val="0"/>
          <w:color w:val="000000"/>
        </w:rPr>
      </w:pP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b/>
          <w:color w:val="000000"/>
        </w:rPr>
      </w:pPr>
      <w:r w:rsidRPr="00073D60">
        <w:rPr>
          <w:rStyle w:val="a4"/>
          <w:b/>
          <w:bCs/>
          <w:i w:val="0"/>
          <w:color w:val="000000"/>
        </w:rPr>
        <w:t> Экстремистская организация</w:t>
      </w:r>
    </w:p>
    <w:p w:rsidR="000A1F8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rStyle w:val="a4"/>
          <w:bCs/>
          <w:i w:val="0"/>
          <w:color w:val="000000"/>
        </w:rPr>
      </w:pPr>
      <w:r w:rsidRPr="00073D60">
        <w:rPr>
          <w:rStyle w:val="a4"/>
          <w:bCs/>
          <w:i w:val="0"/>
          <w:color w:val="000000"/>
        </w:rPr>
        <w:t> -        общественное или религиозное объединение либо иная организация, в отношении которых по основаниям, предусмотренным настоящим </w:t>
      </w:r>
      <w:hyperlink r:id="rId7" w:anchor="top" w:history="1">
        <w:r w:rsidRPr="00617719">
          <w:rPr>
            <w:rStyle w:val="a5"/>
            <w:bCs/>
            <w:iCs/>
            <w:color w:val="000000"/>
            <w:u w:val="none"/>
          </w:rPr>
          <w:t>Федеральным законом</w:t>
        </w:r>
      </w:hyperlink>
      <w:r w:rsidRPr="00617719">
        <w:rPr>
          <w:rStyle w:val="a4"/>
          <w:bCs/>
          <w:i w:val="0"/>
          <w:color w:val="000000"/>
        </w:rPr>
        <w:t>,</w:t>
      </w:r>
      <w:r w:rsidRPr="00073D60">
        <w:rPr>
          <w:rStyle w:val="a4"/>
          <w:bCs/>
          <w:i w:val="0"/>
          <w:color w:val="000000"/>
        </w:rPr>
        <w:t xml:space="preserve"> судом принято вступившее в законную силу решение о ликвидации или запрете деятельности в связи с осуществлением экстремистской деятельности</w:t>
      </w:r>
      <w:r w:rsidR="00617719">
        <w:rPr>
          <w:rStyle w:val="a4"/>
          <w:bCs/>
          <w:i w:val="0"/>
          <w:color w:val="000000"/>
        </w:rPr>
        <w:t>.</w:t>
      </w:r>
    </w:p>
    <w:p w:rsidR="00617719" w:rsidRPr="00073D6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</w:p>
    <w:p w:rsidR="00617719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rStyle w:val="a4"/>
          <w:b/>
          <w:bCs/>
          <w:i w:val="0"/>
          <w:color w:val="000000"/>
        </w:rPr>
      </w:pPr>
    </w:p>
    <w:p w:rsidR="000A1F80" w:rsidRPr="00073D6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b/>
          <w:color w:val="000000"/>
        </w:rPr>
      </w:pPr>
      <w:r w:rsidRPr="00073D60">
        <w:rPr>
          <w:rStyle w:val="a4"/>
          <w:b/>
          <w:bCs/>
          <w:i w:val="0"/>
          <w:color w:val="000000"/>
        </w:rPr>
        <w:t> Экстремистские материалы</w:t>
      </w:r>
    </w:p>
    <w:p w:rsidR="000A1F80" w:rsidRDefault="000A1F80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rStyle w:val="a4"/>
          <w:bCs/>
          <w:i w:val="0"/>
          <w:color w:val="000000"/>
        </w:rPr>
      </w:pPr>
      <w:r w:rsidRPr="00073D60">
        <w:rPr>
          <w:rStyle w:val="a4"/>
          <w:bCs/>
          <w:i w:val="0"/>
          <w:color w:val="000000"/>
        </w:rPr>
        <w:t xml:space="preserve">  -      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</w:t>
      </w:r>
      <w:r w:rsidRPr="00073D60">
        <w:rPr>
          <w:rStyle w:val="a4"/>
          <w:bCs/>
          <w:i w:val="0"/>
          <w:color w:val="000000"/>
        </w:rPr>
        <w:lastRenderedPageBreak/>
        <w:t>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617719" w:rsidRPr="00073D6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</w:p>
    <w:p w:rsidR="000A1F80" w:rsidRPr="00073D60" w:rsidRDefault="000A1F80" w:rsidP="00617719">
      <w:pPr>
        <w:pStyle w:val="a3"/>
        <w:shd w:val="clear" w:color="auto" w:fill="FFF9F9"/>
        <w:spacing w:before="0" w:beforeAutospacing="0" w:after="0" w:afterAutospacing="0"/>
        <w:jc w:val="both"/>
        <w:rPr>
          <w:b/>
          <w:color w:val="000000"/>
        </w:rPr>
      </w:pPr>
      <w:r w:rsidRPr="00073D60">
        <w:rPr>
          <w:rStyle w:val="a4"/>
          <w:b/>
          <w:bCs/>
          <w:i w:val="0"/>
          <w:color w:val="000000"/>
        </w:rPr>
        <w:t> Основные принципы противодействия экстремистской деятельности</w:t>
      </w:r>
    </w:p>
    <w:p w:rsidR="000A1F80" w:rsidRPr="00073D60" w:rsidRDefault="000A1F80" w:rsidP="00617719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 Противодействие экстремистской деятельности основывается на следующих принципах:</w:t>
      </w:r>
    </w:p>
    <w:p w:rsidR="000A1F80" w:rsidRPr="00073D60" w:rsidRDefault="00617719" w:rsidP="00617719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bCs/>
          <w:i w:val="0"/>
          <w:color w:val="000000"/>
        </w:rPr>
        <w:t>1.     П</w:t>
      </w:r>
      <w:r w:rsidR="000A1F80" w:rsidRPr="00073D60">
        <w:rPr>
          <w:rStyle w:val="a4"/>
          <w:bCs/>
          <w:i w:val="0"/>
          <w:color w:val="000000"/>
        </w:rPr>
        <w:t>ризнание, соблюдение и защита прав и свобод человека и гражданина, а равно законных интересов организаций;</w:t>
      </w:r>
    </w:p>
    <w:p w:rsidR="000A1F80" w:rsidRPr="00073D6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bCs/>
          <w:i w:val="0"/>
          <w:color w:val="000000"/>
        </w:rPr>
        <w:t>2.     З</w:t>
      </w:r>
      <w:r w:rsidR="000A1F80" w:rsidRPr="00073D60">
        <w:rPr>
          <w:rStyle w:val="a4"/>
          <w:bCs/>
          <w:i w:val="0"/>
          <w:color w:val="000000"/>
        </w:rPr>
        <w:t>аконность;</w:t>
      </w:r>
    </w:p>
    <w:p w:rsidR="000A1F80" w:rsidRPr="00073D6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bCs/>
          <w:i w:val="0"/>
          <w:color w:val="000000"/>
        </w:rPr>
        <w:t>3.     Г</w:t>
      </w:r>
      <w:r w:rsidR="000A1F80" w:rsidRPr="00073D60">
        <w:rPr>
          <w:rStyle w:val="a4"/>
          <w:bCs/>
          <w:i w:val="0"/>
          <w:color w:val="000000"/>
        </w:rPr>
        <w:t>ласность;</w:t>
      </w:r>
    </w:p>
    <w:p w:rsidR="000A1F80" w:rsidRPr="00073D6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bCs/>
          <w:i w:val="0"/>
          <w:color w:val="000000"/>
        </w:rPr>
        <w:t>4.     П</w:t>
      </w:r>
      <w:r w:rsidR="000A1F80" w:rsidRPr="00073D60">
        <w:rPr>
          <w:rStyle w:val="a4"/>
          <w:bCs/>
          <w:i w:val="0"/>
          <w:color w:val="000000"/>
        </w:rPr>
        <w:t>риоритет обеспечения безопасности Российской Федерации; приоритет мер, направленных на предупреждение экстремистской деятельности;</w:t>
      </w:r>
    </w:p>
    <w:p w:rsidR="000A1F80" w:rsidRPr="00073D6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bCs/>
          <w:i w:val="0"/>
          <w:color w:val="000000"/>
        </w:rPr>
        <w:t>5.     С</w:t>
      </w:r>
      <w:r w:rsidR="000A1F80" w:rsidRPr="00073D60">
        <w:rPr>
          <w:rStyle w:val="a4"/>
          <w:bCs/>
          <w:i w:val="0"/>
          <w:color w:val="000000"/>
        </w:rPr>
        <w:t>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0A1F8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rStyle w:val="a4"/>
          <w:bCs/>
          <w:i w:val="0"/>
          <w:color w:val="000000"/>
        </w:rPr>
      </w:pPr>
      <w:r>
        <w:rPr>
          <w:rStyle w:val="a4"/>
          <w:bCs/>
          <w:i w:val="0"/>
          <w:color w:val="000000"/>
        </w:rPr>
        <w:t>6.     Н</w:t>
      </w:r>
      <w:r w:rsidR="000A1F80" w:rsidRPr="00073D60">
        <w:rPr>
          <w:rStyle w:val="a4"/>
          <w:bCs/>
          <w:i w:val="0"/>
          <w:color w:val="000000"/>
        </w:rPr>
        <w:t>еотвратимость наказания за осуществление экстремистской деятельности.</w:t>
      </w:r>
    </w:p>
    <w:p w:rsidR="00617719" w:rsidRPr="00073D6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</w:p>
    <w:p w:rsidR="000A1F80" w:rsidRPr="00073D60" w:rsidRDefault="000A1F80" w:rsidP="00617719">
      <w:pPr>
        <w:pStyle w:val="a3"/>
        <w:shd w:val="clear" w:color="auto" w:fill="FFF9F9"/>
        <w:spacing w:before="0" w:beforeAutospacing="0" w:after="0" w:afterAutospacing="0"/>
        <w:jc w:val="both"/>
        <w:rPr>
          <w:b/>
          <w:color w:val="000000"/>
        </w:rPr>
      </w:pPr>
      <w:r w:rsidRPr="00073D60">
        <w:rPr>
          <w:rStyle w:val="a4"/>
          <w:b/>
          <w:bCs/>
          <w:i w:val="0"/>
          <w:color w:val="000000"/>
        </w:rPr>
        <w:t>Основные направления противодействия экстремистской деятельности</w:t>
      </w:r>
    </w:p>
    <w:p w:rsidR="000A1F80" w:rsidRPr="00073D60" w:rsidRDefault="000A1F80" w:rsidP="00617719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Противодействие экстремистской деятельности осуществляется по следующим основным направлениям:</w:t>
      </w:r>
    </w:p>
    <w:p w:rsidR="000A1F80" w:rsidRPr="00073D6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bCs/>
          <w:i w:val="0"/>
          <w:color w:val="000000"/>
        </w:rPr>
        <w:t>1.          П</w:t>
      </w:r>
      <w:r w:rsidR="000A1F80" w:rsidRPr="00073D60">
        <w:rPr>
          <w:rStyle w:val="a4"/>
          <w:bCs/>
          <w:i w:val="0"/>
          <w:color w:val="000000"/>
        </w:rPr>
        <w:t>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0A1F80" w:rsidRPr="00073D60" w:rsidRDefault="00617719" w:rsidP="00073D60">
      <w:pPr>
        <w:pStyle w:val="a3"/>
        <w:shd w:val="clear" w:color="auto" w:fill="FFF9F9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bCs/>
          <w:i w:val="0"/>
          <w:color w:val="000000"/>
        </w:rPr>
        <w:t>2.          В</w:t>
      </w:r>
      <w:r w:rsidR="000A1F80" w:rsidRPr="00073D60">
        <w:rPr>
          <w:rStyle w:val="a4"/>
          <w:bCs/>
          <w:i w:val="0"/>
          <w:color w:val="000000"/>
        </w:rPr>
        <w:t>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b/>
          <w:color w:val="000000"/>
        </w:rPr>
      </w:pPr>
      <w:r w:rsidRPr="00073D60">
        <w:rPr>
          <w:rStyle w:val="a4"/>
          <w:bCs/>
          <w:i w:val="0"/>
          <w:color w:val="000000"/>
        </w:rPr>
        <w:t> </w:t>
      </w:r>
      <w:r w:rsidRPr="00073D60">
        <w:rPr>
          <w:rStyle w:val="a4"/>
          <w:b/>
          <w:bCs/>
          <w:i w:val="0"/>
          <w:color w:val="000000"/>
        </w:rPr>
        <w:t>Профилактика экстремистской деятельности</w:t>
      </w:r>
    </w:p>
    <w:p w:rsidR="000A1F80" w:rsidRDefault="000A1F80" w:rsidP="00073D60">
      <w:pPr>
        <w:pStyle w:val="a3"/>
        <w:shd w:val="clear" w:color="auto" w:fill="FFF9F9"/>
        <w:jc w:val="both"/>
        <w:rPr>
          <w:rStyle w:val="a4"/>
          <w:bCs/>
          <w:i w:val="0"/>
          <w:color w:val="000000"/>
        </w:rPr>
      </w:pPr>
      <w:r w:rsidRPr="00073D60">
        <w:rPr>
          <w:rStyle w:val="a4"/>
          <w:bCs/>
          <w:i w:val="0"/>
          <w:color w:val="000000"/>
        </w:rPr>
        <w:t> </w:t>
      </w:r>
      <w:r w:rsidR="00073D60">
        <w:rPr>
          <w:rStyle w:val="a4"/>
          <w:bCs/>
          <w:i w:val="0"/>
          <w:color w:val="000000"/>
        </w:rPr>
        <w:tab/>
      </w:r>
      <w:r w:rsidRPr="00073D60">
        <w:rPr>
          <w:rStyle w:val="a4"/>
          <w:bCs/>
          <w:i w:val="0"/>
          <w:color w:val="000000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деятельности.</w:t>
      </w:r>
    </w:p>
    <w:p w:rsidR="00617719" w:rsidRPr="00617719" w:rsidRDefault="00617719" w:rsidP="00617719">
      <w:pPr>
        <w:pStyle w:val="a3"/>
        <w:shd w:val="clear" w:color="auto" w:fill="FFF9F9"/>
        <w:jc w:val="both"/>
        <w:rPr>
          <w:b/>
          <w:color w:val="000000"/>
        </w:rPr>
      </w:pPr>
      <w:r w:rsidRPr="00617719">
        <w:rPr>
          <w:rStyle w:val="a4"/>
          <w:b/>
          <w:bCs/>
          <w:i w:val="0"/>
          <w:color w:val="000000"/>
        </w:rPr>
        <w:t>Статья 280 УК РФ « Публичные призывы к осуществлению экстремистской деятельности» гласит</w:t>
      </w:r>
    </w:p>
    <w:p w:rsidR="00617719" w:rsidRDefault="00617719" w:rsidP="00F1346B">
      <w:pPr>
        <w:pStyle w:val="a3"/>
        <w:numPr>
          <w:ilvl w:val="0"/>
          <w:numId w:val="1"/>
        </w:numPr>
        <w:shd w:val="clear" w:color="auto" w:fill="FFF9F9"/>
        <w:jc w:val="both"/>
        <w:rPr>
          <w:rStyle w:val="a4"/>
          <w:bCs/>
          <w:i w:val="0"/>
          <w:color w:val="000000"/>
        </w:rPr>
      </w:pPr>
      <w:r w:rsidRPr="00073D60">
        <w:rPr>
          <w:rStyle w:val="a4"/>
          <w:bCs/>
          <w:i w:val="0"/>
          <w:color w:val="000000"/>
        </w:rPr>
        <w:t>Публичные призывы к осуществлению экстремистской деятельности -наказываются штрафом в размере до трехсот тысяч рублей или в размере заработной платы или иного дохода осужденного за период до двух лет, либо арестом на срок от четырех до шести месяцев, либо лишением свободы на срок до трех лет с лишением права занимать определенные должности или заниматься определенной деятельностью на тот же срок.</w:t>
      </w:r>
      <w:r w:rsidRPr="00073D60">
        <w:rPr>
          <w:bCs/>
          <w:iCs/>
          <w:color w:val="000000"/>
        </w:rPr>
        <w:br/>
      </w:r>
      <w:r w:rsidRPr="00073D60">
        <w:rPr>
          <w:bCs/>
          <w:iCs/>
          <w:color w:val="000000"/>
        </w:rPr>
        <w:br/>
      </w:r>
      <w:r w:rsidRPr="00073D60">
        <w:rPr>
          <w:rStyle w:val="a4"/>
          <w:bCs/>
          <w:i w:val="0"/>
          <w:color w:val="000000"/>
        </w:rPr>
        <w:t xml:space="preserve">2. Те же деяния, совершенные с использованием средств массовой информации, -наказываются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десяти лет. </w:t>
      </w:r>
    </w:p>
    <w:p w:rsidR="00F1346B" w:rsidRDefault="00F1346B" w:rsidP="00F1346B">
      <w:pPr>
        <w:pStyle w:val="a3"/>
        <w:shd w:val="clear" w:color="auto" w:fill="FFF9F9"/>
        <w:ind w:left="720"/>
        <w:jc w:val="both"/>
        <w:rPr>
          <w:rStyle w:val="a4"/>
          <w:bCs/>
          <w:i w:val="0"/>
          <w:color w:val="000000"/>
        </w:rPr>
      </w:pPr>
    </w:p>
    <w:p w:rsidR="00F1346B" w:rsidRDefault="00F1346B" w:rsidP="00F1346B">
      <w:pPr>
        <w:pStyle w:val="a3"/>
        <w:shd w:val="clear" w:color="auto" w:fill="FFF9F9"/>
        <w:ind w:left="720"/>
        <w:jc w:val="both"/>
        <w:rPr>
          <w:rStyle w:val="a4"/>
          <w:bCs/>
          <w:i w:val="0"/>
          <w:color w:val="000000"/>
        </w:rPr>
      </w:pPr>
    </w:p>
    <w:p w:rsidR="00F1346B" w:rsidRPr="00073D60" w:rsidRDefault="00F1346B" w:rsidP="00F1346B">
      <w:pPr>
        <w:pStyle w:val="a3"/>
        <w:shd w:val="clear" w:color="auto" w:fill="FFF9F9"/>
        <w:ind w:left="720"/>
        <w:jc w:val="both"/>
        <w:rPr>
          <w:color w:val="000000"/>
        </w:rPr>
      </w:pPr>
    </w:p>
    <w:p w:rsidR="000A1F80" w:rsidRPr="00073D60" w:rsidRDefault="00DC7A05" w:rsidP="00073D60">
      <w:pPr>
        <w:pStyle w:val="a3"/>
        <w:shd w:val="clear" w:color="auto" w:fill="FFF9F9"/>
        <w:jc w:val="center"/>
        <w:rPr>
          <w:b/>
          <w:color w:val="000000"/>
        </w:rPr>
      </w:pPr>
      <w:r>
        <w:rPr>
          <w:rStyle w:val="a4"/>
          <w:b/>
          <w:bCs/>
          <w:i w:val="0"/>
          <w:color w:val="000000"/>
        </w:rPr>
        <w:t xml:space="preserve">Памятка родителям </w:t>
      </w:r>
      <w:r w:rsidR="000A1F80" w:rsidRPr="00073D60">
        <w:rPr>
          <w:rStyle w:val="a4"/>
          <w:b/>
          <w:bCs/>
          <w:i w:val="0"/>
          <w:color w:val="000000"/>
        </w:rPr>
        <w:t xml:space="preserve"> для профилактики экстремизма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 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теле-выступления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По своим направлениям экстремизм многовекторен.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 экстремизм националистический, религиозный, молодежный.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 мотивации преступного поведения их членов.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При анализе социально-психологических причин преступного поведения нельзя забывать о взаимном  влиянии культур, которое может быть позитивным и негативным. Всплеск массовой ксенофобии, связанной, прежде всего с миграционными процессами, этнической монополизацией малого и среднего бизнеса, огромным количеством гастарбайтеров, занимающих рабочие места и способствующих обвалу цен на рынке труда, разным менталитетом граждан.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Насколько многообразен и многолик экстремизм, настолько разнообразны порождающие его мотивы. 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 Мотивация правонарушителей существенно отличается от мотивации законопослушных граждан.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</w:t>
      </w:r>
      <w:r w:rsidRPr="00073D60">
        <w:rPr>
          <w:rStyle w:val="a4"/>
          <w:bCs/>
          <w:i w:val="0"/>
          <w:color w:val="000000"/>
        </w:rPr>
        <w:lastRenderedPageBreak/>
        <w:t>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мотивированности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                                                                                             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 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 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0A1F80" w:rsidRPr="00073D60" w:rsidRDefault="000A1F80" w:rsidP="00073D60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color w:val="000000"/>
        </w:rPr>
        <w:t> </w:t>
      </w:r>
    </w:p>
    <w:p w:rsidR="000A1F80" w:rsidRPr="00073D60" w:rsidRDefault="000A1F80" w:rsidP="00617719">
      <w:pPr>
        <w:pStyle w:val="a3"/>
        <w:shd w:val="clear" w:color="auto" w:fill="FFF9F9"/>
        <w:jc w:val="both"/>
        <w:rPr>
          <w:color w:val="000000"/>
        </w:rPr>
      </w:pPr>
      <w:r w:rsidRPr="00073D60">
        <w:rPr>
          <w:rStyle w:val="a4"/>
          <w:bCs/>
          <w:i w:val="0"/>
          <w:color w:val="000000"/>
        </w:rPr>
        <w:t> </w:t>
      </w:r>
    </w:p>
    <w:p w:rsidR="00F1346B" w:rsidRDefault="00F1346B" w:rsidP="00073D60">
      <w:pPr>
        <w:spacing w:line="240" w:lineRule="auto"/>
      </w:pPr>
    </w:p>
    <w:p w:rsidR="00DC7A05" w:rsidRDefault="00DC7A05" w:rsidP="00F1346B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346B" w:rsidRPr="00F1346B" w:rsidRDefault="00F1346B" w:rsidP="00F1346B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 НЕСЕТЕ ОТВЕТСТВЕННОСТЬ ЗА ВОСПИТАНИЕ И БЕЗОПАСНОСТЬ ВАШИХ ДЕТЕЙ!!!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 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родителей по профилактике экстремизма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мире все чаще говорят о проблеме экстремизма. И для этого есть все основания. Основной группой риска для пропаганды экстремистов является подростковая молодежь.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Обращаем внимание на необходимость принятия дополнительных мер по обеспечению безопасности Ваших детей. Предостерегите их от негативного влияния экстремистских идей!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экстремизм?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Экстремизм</w:t>
      </w: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приверженность к крайним взглядам и действиям, радикально отрицающим существующие в обществе нормы и правила.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экстремизм могут попадать действия отчаявшихся или неуравновешенных людей, а также партий, оппозиционных политических лидеров, преследующих четкие цели и использующих их в качестве тактики борьбы.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 – 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содержание экстремисткой деятельности (экстремизма) раскрыто в Федеральном законе от 25 июля 2002 г. N 114-ФЗ «О противодействии экстремистской деятельности».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 15 Федерального закона от 25 июля 2002 г. N 114-ФЗ «О противодействии экстремистской деятельности» 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организациях и занятию частной детективной и охранной деятельностью.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осуществление экстремистской деятельности граждане Российской Федерации, иностранные граждане и лица без гражданства несут </w:t>
      </w:r>
      <w:hyperlink r:id="rId8" w:anchor="block_203" w:history="1">
        <w:r w:rsidRPr="00F1346B">
          <w:rPr>
            <w:rFonts w:ascii="Times New Roman" w:eastAsia="Times New Roman" w:hAnsi="Times New Roman" w:cs="Times New Roman"/>
            <w:b/>
            <w:bCs/>
            <w:color w:val="0C78BD"/>
            <w:sz w:val="24"/>
            <w:szCs w:val="24"/>
            <w:u w:val="single"/>
            <w:lang w:eastAsia="ru-RU"/>
          </w:rPr>
          <w:t>административную</w:t>
        </w:r>
      </w:hyperlink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hyperlink r:id="rId9" w:anchor="block_280" w:history="1">
        <w:r w:rsidRPr="00F1346B">
          <w:rPr>
            <w:rFonts w:ascii="Times New Roman" w:eastAsia="Times New Roman" w:hAnsi="Times New Roman" w:cs="Times New Roman"/>
            <w:b/>
            <w:bCs/>
            <w:color w:val="0C78BD"/>
            <w:sz w:val="24"/>
            <w:szCs w:val="24"/>
            <w:u w:val="single"/>
            <w:lang w:eastAsia="ru-RU"/>
          </w:rPr>
          <w:t>уголовную</w:t>
        </w:r>
      </w:hyperlink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гражданско-правовую ответственность.</w:t>
      </w:r>
    </w:p>
    <w:p w:rsid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65846" w:rsidRPr="00F1346B" w:rsidRDefault="00D65846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C7A05" w:rsidRDefault="00DC7A05" w:rsidP="00F1346B">
      <w:pPr>
        <w:shd w:val="clear" w:color="auto" w:fill="EEEEEE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A05" w:rsidRDefault="00DC7A05" w:rsidP="00F1346B">
      <w:pPr>
        <w:shd w:val="clear" w:color="auto" w:fill="EEEEEE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Административная ответственность за проявления экстремизма</w:t>
      </w:r>
      <w:bookmarkStart w:id="0" w:name="981"/>
      <w:bookmarkEnd w:id="0"/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Административной ответст</w:t>
      </w:r>
      <w:bookmarkStart w:id="1" w:name="_GoBack"/>
      <w:bookmarkEnd w:id="1"/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венности подлежит лицо, достигшее к моменту совершения административного правонарушения возраста шестнадцати лет.</w:t>
      </w:r>
    </w:p>
    <w:p w:rsidR="00F1346B" w:rsidRPr="00F1346B" w:rsidRDefault="00F1346B" w:rsidP="00F1346B">
      <w:pPr>
        <w:shd w:val="clear" w:color="auto" w:fill="EEEEEE"/>
        <w:spacing w:after="0" w:line="240" w:lineRule="auto"/>
        <w:ind w:right="-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 20.1 КоАП РФ </w:t>
      </w: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мелкое хулиганство</w:t>
      </w: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 Данное правонарушение </w:t>
      </w: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влечет наложение административного штрафа в размере от 500 до 1000 рублей (штраф может быть увеличен до 2500 рублей, если хулиганство сопровождалось неповиновением законному требованию представителя власти); административный арест на срок до пятнадцати суток.</w:t>
      </w:r>
    </w:p>
    <w:p w:rsidR="00F1346B" w:rsidRPr="00F1346B" w:rsidRDefault="00F1346B" w:rsidP="00F1346B">
      <w:pPr>
        <w:shd w:val="clear" w:color="auto" w:fill="EEEEEE"/>
        <w:spacing w:after="0" w:line="240" w:lineRule="auto"/>
        <w:ind w:right="-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1346B" w:rsidRPr="00F1346B" w:rsidRDefault="00F1346B" w:rsidP="00F1346B">
      <w:pPr>
        <w:shd w:val="clear" w:color="auto" w:fill="EEEEEE"/>
        <w:spacing w:after="0" w:line="240" w:lineRule="auto"/>
        <w:ind w:right="-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 20.3 КоАП РФ</w:t>
      </w:r>
      <w:r w:rsidRPr="00F13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 </w:t>
      </w: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пропаганда и публичное демонстрирование нацистской атрибутики или символики</w:t>
      </w: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Предусмотренная нацистская атрибутика и символика могут включать в себя знамена, значки, атрибуты униформы, иные отличительные знаки, приветствия и приветственные жесты. Этот запрет связан с тем, что он оскорбляет память о жертвах Великой Отечественной войны.</w:t>
      </w:r>
    </w:p>
    <w:p w:rsidR="00F1346B" w:rsidRPr="00F1346B" w:rsidRDefault="00F1346B" w:rsidP="00F1346B">
      <w:pPr>
        <w:shd w:val="clear" w:color="auto" w:fill="EEEEEE"/>
        <w:spacing w:after="0" w:line="240" w:lineRule="auto"/>
        <w:ind w:right="-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такое нарушение предусмотрены: </w:t>
      </w: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штраф в размере от 500 до 1000 рублей с конфискацией атрибутики или символики; арест на срок до пятнадцати суток с конфискацией атрибутики или символики.</w:t>
      </w:r>
    </w:p>
    <w:p w:rsidR="00F1346B" w:rsidRPr="00F1346B" w:rsidRDefault="00F1346B" w:rsidP="00F1346B">
      <w:pPr>
        <w:shd w:val="clear" w:color="auto" w:fill="EEEEEE"/>
        <w:spacing w:after="0" w:line="240" w:lineRule="auto"/>
        <w:ind w:right="-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Изготовление, сбыт нацистской атрибутики или символики влекут за собой </w:t>
      </w: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в виде штрафа на граждан в размере от 1000 до 2500 рублей с конфискацией предмета административного правонарушения.</w:t>
      </w:r>
    </w:p>
    <w:p w:rsidR="00F1346B" w:rsidRPr="00F1346B" w:rsidRDefault="00F1346B" w:rsidP="00F1346B">
      <w:pPr>
        <w:shd w:val="clear" w:color="auto" w:fill="EEEEEE"/>
        <w:spacing w:after="0" w:line="240" w:lineRule="auto"/>
        <w:ind w:right="-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1346B" w:rsidRPr="00F1346B" w:rsidRDefault="00F1346B" w:rsidP="00F1346B">
      <w:pPr>
        <w:shd w:val="clear" w:color="auto" w:fill="EEEEEE"/>
        <w:spacing w:after="0" w:line="240" w:lineRule="auto"/>
        <w:ind w:right="-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 20.29 КоАП РФ -</w:t>
      </w: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массовое распространение экстремистских материалов</w:t>
      </w: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равно их производство, либо хранение в целях массового распространения, включенных в опубликованный федеральный список экстремистских материалов</w:t>
      </w: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Экстремистские материалы – это документы, либо информация на иных носителях, которые призывают к осуществлению экстремистской деятельности.</w:t>
      </w:r>
    </w:p>
    <w:p w:rsidR="00D65846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Данное правонарушение влечет за собой </w:t>
      </w: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наложение штрафа на граждан в размере от 1000 до 3000 рублей с конфискацией указанных материалов, арест на срок до пятнадцати суток с конфискацией указанных материалов.</w:t>
      </w:r>
    </w:p>
    <w:p w:rsidR="00F1346B" w:rsidRPr="00F1346B" w:rsidRDefault="00F1346B" w:rsidP="00D65846">
      <w:pPr>
        <w:shd w:val="clear" w:color="auto" w:fill="EEEEE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Уголовная ответственность за экстремистские преступления.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Круг экстремистских преступлений достаточно широк. В соответствии с примечанием 2 к ст. 282.1 Уголовного кодекса Российской Федерации </w:t>
      </w: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под преступлениями экстремистской направленности понимаются преступления, совершенные по мотивам политической, идеологической, расовой, национальной или религиозной ненависти, или вражды либо по мотивам ненависти или вражды в отношении какой-либо социальной группы, 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совершенные публично или с использованием средств массовой информации, либо информационно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 телекоммуникационных сетей, в том числе сети «Интернет».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Все эти преступления можно разделить на несколько групп: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1346B" w:rsidRPr="00F1346B" w:rsidRDefault="00F1346B" w:rsidP="00F1346B">
      <w:pPr>
        <w:numPr>
          <w:ilvl w:val="0"/>
          <w:numId w:val="2"/>
        </w:num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Преступления против личности: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п. «л» ч. 2 ст. 105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убийство по данным мотивам;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п. «е» ч. 2 ст. 111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умышленное причинение тяжкого вреда здоровью по тем же мотивам;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п. «е» ч. 2 ст. 112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умышленное причинение средней тяжести вреда здоровью по этим же мотивам;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ч. 2 ст. 115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умышленное причинение легкого вреда здоровью по указанным мотивам;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ч. 2 ст. 116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побои, совершенные по указанным мотивам;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п. «з» ч. 2 ст. 117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истязание по тем же мотивам;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п. 2 ст. 119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угроза убийством или причинением тяжкого вреда здоровью по тем же мотивам.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II. Преступления против конституционных прав и свобод человека и гражданина: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ст. 136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дискриминация, то есть нарушение прав, свобод и законных интересов человека и гражданина в зависимости от его пола, расы, национальности, языка, происхождения, религии и т.д.;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ст. 148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воспрепятствование осуществлению права на свободу совести и вероисповеданий;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ст. 149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воспрепятствование проведению собрания, митинга, демонстрации, шествия, пикетирования или участию в них.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III. Экстремистскими преступлениями являются преступления против общественной безопасности и общественной нравственности, а также безопасности государства: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ч. 1 ст. 213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хулиганство, совершенное по мотивам политической, расовой, национальной или религиозной ненависти, или вражды или по мотивам ненависти или вражды в отношении какой-либо социальной группы;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ч. 2 ст. 214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вандализм, совершенный по тем же мотивам;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п. «б» ч. 2 ст. 244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надругательство над телами умерших и местами их захоронения, совершенное по указанным мотивам;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ст. 280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публичные призывы к осуществлению экстремистской деятельности, в том числе совершенные с использованием СМИ, либо сети «Интернет»;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ст. 282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возбуждение ненависти либо вражды, а равно унижение человеческого достоинства по указанным мотивам, совершенные публично или с использованием СМИ, в том числе сети «Интернет»;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ст. 282.1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организация экстремистского сообщества;</w:t>
      </w:r>
    </w:p>
    <w:p w:rsidR="00F1346B" w:rsidRPr="00F1346B" w:rsidRDefault="00F1346B" w:rsidP="00F1346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ст. 282.2 УК РФ</w:t>
      </w:r>
      <w:r w:rsidRPr="00F134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организация деятельности экстремистской организации.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ПОМНИТЕ!!!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Лица, добровольно прекратившие участие в деятельности общественного или религиозного объединения, которые признаны судом экстремистскими, освобождаются от уголовной ответственности.</w:t>
      </w:r>
    </w:p>
    <w:p w:rsidR="00F1346B" w:rsidRPr="00F1346B" w:rsidRDefault="00F1346B" w:rsidP="00F1346B">
      <w:pPr>
        <w:shd w:val="clear" w:color="auto" w:fill="EEEEEE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34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Если Вы или Ваши дети подвергаетесь физическому или моральному экстремистскому давлению или стали свидетелями данных проявлений, если в адрес Вас или Ваших детей поступают предложения о совершении действий экстремистского характера и (или) поддержке экстремистских организаций просим Вас незамедлительно проинформировать об этом </w:t>
      </w:r>
      <w:r w:rsidR="00DC7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соответствующие службы.</w:t>
      </w:r>
    </w:p>
    <w:p w:rsidR="00F1346B" w:rsidRDefault="00F1346B" w:rsidP="00073D60">
      <w:pPr>
        <w:spacing w:line="240" w:lineRule="auto"/>
      </w:pPr>
    </w:p>
    <w:sectPr w:rsidR="00F1346B" w:rsidSect="00ED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57CB9"/>
    <w:multiLevelType w:val="hybridMultilevel"/>
    <w:tmpl w:val="2B06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46540"/>
    <w:multiLevelType w:val="multilevel"/>
    <w:tmpl w:val="25D4A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4004"/>
    <w:rsid w:val="00073D60"/>
    <w:rsid w:val="000A1F80"/>
    <w:rsid w:val="002D54BA"/>
    <w:rsid w:val="0058770A"/>
    <w:rsid w:val="00617719"/>
    <w:rsid w:val="00804004"/>
    <w:rsid w:val="00D65846"/>
    <w:rsid w:val="00DC7A05"/>
    <w:rsid w:val="00ED55E1"/>
    <w:rsid w:val="00F1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1F80"/>
    <w:rPr>
      <w:i/>
      <w:iCs/>
    </w:rPr>
  </w:style>
  <w:style w:type="character" w:styleId="a5">
    <w:name w:val="Hyperlink"/>
    <w:basedOn w:val="a0"/>
    <w:uiPriority w:val="99"/>
    <w:semiHidden/>
    <w:unhideWhenUsed/>
    <w:rsid w:val="000A1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7/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27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8000/1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zr-dou61.edumsko.ru/uploads/2000/1898/section/220980/114-fz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8000/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3391</Words>
  <Characters>19331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Елена</cp:lastModifiedBy>
  <cp:revision>9</cp:revision>
  <dcterms:created xsi:type="dcterms:W3CDTF">2019-02-02T14:48:00Z</dcterms:created>
  <dcterms:modified xsi:type="dcterms:W3CDTF">2019-02-12T10:39:00Z</dcterms:modified>
</cp:coreProperties>
</file>