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24" w:rsidRPr="00856BD5" w:rsidRDefault="00F93624" w:rsidP="00F93624">
      <w:pPr>
        <w:pStyle w:val="c4"/>
        <w:jc w:val="center"/>
        <w:rPr>
          <w:b/>
          <w:sz w:val="36"/>
          <w:szCs w:val="36"/>
        </w:rPr>
      </w:pPr>
      <w:r w:rsidRPr="00856BD5">
        <w:rPr>
          <w:rStyle w:val="c5c14"/>
          <w:b/>
          <w:sz w:val="36"/>
          <w:szCs w:val="36"/>
        </w:rPr>
        <w:t>Памятка</w:t>
      </w:r>
    </w:p>
    <w:p w:rsidR="00F93624" w:rsidRPr="00856BD5" w:rsidRDefault="00F93624" w:rsidP="00F93624">
      <w:pPr>
        <w:pStyle w:val="c4"/>
        <w:jc w:val="center"/>
        <w:rPr>
          <w:b/>
          <w:sz w:val="36"/>
          <w:szCs w:val="36"/>
        </w:rPr>
      </w:pPr>
      <w:r w:rsidRPr="00856BD5">
        <w:rPr>
          <w:rStyle w:val="c5c14"/>
          <w:b/>
          <w:sz w:val="36"/>
          <w:szCs w:val="36"/>
        </w:rPr>
        <w:t>о правилах, порядке поведения и действий сотрудников при угрозе</w:t>
      </w:r>
      <w:r w:rsidRPr="00856BD5">
        <w:rPr>
          <w:b/>
          <w:sz w:val="36"/>
          <w:szCs w:val="36"/>
        </w:rPr>
        <w:t xml:space="preserve"> </w:t>
      </w:r>
      <w:r w:rsidRPr="00856BD5">
        <w:rPr>
          <w:rStyle w:val="c5c14"/>
          <w:b/>
          <w:sz w:val="36"/>
          <w:szCs w:val="36"/>
        </w:rPr>
        <w:t>осуществления террористического акта</w:t>
      </w:r>
      <w:r w:rsidRPr="00856BD5">
        <w:rPr>
          <w:b/>
          <w:sz w:val="36"/>
          <w:szCs w:val="36"/>
        </w:rPr>
        <w:t xml:space="preserve"> </w:t>
      </w:r>
      <w:r w:rsidRPr="00856BD5">
        <w:rPr>
          <w:rStyle w:val="c5c14"/>
          <w:b/>
          <w:sz w:val="36"/>
          <w:szCs w:val="36"/>
        </w:rPr>
        <w:t>и других преступлений</w:t>
      </w:r>
    </w:p>
    <w:p w:rsidR="00F93624" w:rsidRPr="00856BD5" w:rsidRDefault="00F93624" w:rsidP="00F93624">
      <w:pPr>
        <w:numPr>
          <w:ilvl w:val="0"/>
          <w:numId w:val="1"/>
        </w:numPr>
        <w:spacing w:before="100" w:beforeAutospacing="1" w:after="100" w:afterAutospacing="1"/>
        <w:rPr>
          <w:b/>
        </w:rPr>
      </w:pPr>
      <w:r w:rsidRPr="00856BD5">
        <w:rPr>
          <w:rStyle w:val="c5c20c14"/>
          <w:b/>
        </w:rPr>
        <w:t>Общие рекомендации по действиям в экстремальных ситуациях.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     </w:t>
      </w:r>
      <w:r>
        <w:rPr>
          <w:rStyle w:val="c5c14"/>
        </w:rPr>
        <w:t xml:space="preserve">Терроризм </w:t>
      </w:r>
      <w:r>
        <w:rPr>
          <w:rStyle w:val="c5"/>
        </w:rPr>
        <w:t>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      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      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• 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милиции;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• в присутствии террористов не выражайте свое неудовольствие, воздержитесь от резких движений криков, стонов;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•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• в случае ранения двигайтесь как можно меньше - это уменьшит кровопотерю;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• будьте внимательны, используйте любую возможность для спасения;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• если произошел взрыв - примите меры к недопущению пожара и паники, окажите первую медицинскую помощь пострадавшим;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• постарайтесь запомнить приметы подозрительных людей и сообщите их прибывшим сотрудникам спецслужб.</w:t>
      </w:r>
    </w:p>
    <w:p w:rsidR="00F93624" w:rsidRPr="00856BD5" w:rsidRDefault="00F93624" w:rsidP="00F93624">
      <w:pPr>
        <w:pStyle w:val="c7"/>
        <w:rPr>
          <w:b/>
        </w:rPr>
      </w:pPr>
      <w:r w:rsidRPr="00856BD5">
        <w:rPr>
          <w:rStyle w:val="c5c14"/>
          <w:b/>
        </w:rPr>
        <w:t>       II. Рекомендации по действиям населения в различных конкретных ситуациях.</w:t>
      </w:r>
    </w:p>
    <w:p w:rsidR="00F93624" w:rsidRDefault="00F93624" w:rsidP="00F93624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rStyle w:val="c5c10c20"/>
        </w:rPr>
        <w:t>Обнаружение подозрительного предмета, который может оказаться самодельным взрывным устройством.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     Если Вы обнаружили подозрительный предмет, не оставляйте этот факт без внимания!</w:t>
      </w:r>
    </w:p>
    <w:p w:rsidR="00F93624" w:rsidRDefault="00F93624" w:rsidP="00F93624">
      <w:pPr>
        <w:pStyle w:val="c7"/>
        <w:jc w:val="both"/>
      </w:pPr>
      <w:r>
        <w:rPr>
          <w:rStyle w:val="c5c20"/>
        </w:rPr>
        <w:t>1. В общественном транспорте: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 xml:space="preserve">• опросите </w:t>
      </w:r>
      <w:proofErr w:type="gramStart"/>
      <w:r>
        <w:rPr>
          <w:rStyle w:val="c5"/>
        </w:rPr>
        <w:t>людей</w:t>
      </w:r>
      <w:proofErr w:type="gramEnd"/>
      <w:r>
        <w:rPr>
          <w:rStyle w:val="c5"/>
        </w:rPr>
        <w:t xml:space="preserve"> находящихся рядом,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lastRenderedPageBreak/>
        <w:t>•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F93624" w:rsidRDefault="00F93624" w:rsidP="00F93624">
      <w:pPr>
        <w:pStyle w:val="c7"/>
        <w:jc w:val="both"/>
      </w:pPr>
      <w:r>
        <w:rPr>
          <w:rStyle w:val="c5c20"/>
        </w:rPr>
        <w:t>2. Около своего дома: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• опросите соседей, возможно он принадлежит им. Если владелец не установлен - немедленно сообщите о находке в Ваше отделение милиции</w:t>
      </w:r>
    </w:p>
    <w:p w:rsidR="00F93624" w:rsidRDefault="00F93624" w:rsidP="00F93624">
      <w:pPr>
        <w:pStyle w:val="c7"/>
        <w:jc w:val="both"/>
      </w:pPr>
      <w:r>
        <w:rPr>
          <w:rStyle w:val="c5c20"/>
        </w:rPr>
        <w:t>3. В детском саду (учреждении):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• немедленно сообщите о находке руководителю администрации (учреждения)</w:t>
      </w:r>
    </w:p>
    <w:p w:rsidR="00F93624" w:rsidRDefault="00F93624" w:rsidP="00F93624">
      <w:pPr>
        <w:pStyle w:val="c7"/>
        <w:jc w:val="both"/>
      </w:pPr>
      <w:r>
        <w:rPr>
          <w:rStyle w:val="c5c14"/>
        </w:rPr>
        <w:t>     Во всех перечисленных случаях: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- не трогайте, не вскрывайте и не передвигайте находку;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- зафиксируйте время обнаружения находки;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 xml:space="preserve">- постарайтесь сделать </w:t>
      </w:r>
      <w:proofErr w:type="gramStart"/>
      <w:r>
        <w:rPr>
          <w:rStyle w:val="c5"/>
        </w:rPr>
        <w:t>так, что бы</w:t>
      </w:r>
      <w:proofErr w:type="gramEnd"/>
      <w:r>
        <w:rPr>
          <w:rStyle w:val="c5"/>
        </w:rPr>
        <w:t xml:space="preserve"> люди отошли как можно дальше от опасной находки;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- обязательно дождитесь прибытия оперативно-следственной группы;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- не забывайте, что Вы являетесь основным очевидцем.</w:t>
      </w:r>
    </w:p>
    <w:p w:rsidR="00F93624" w:rsidRDefault="00F93624" w:rsidP="00F93624">
      <w:pPr>
        <w:pStyle w:val="c7"/>
        <w:jc w:val="both"/>
      </w:pPr>
      <w:r>
        <w:rPr>
          <w:rStyle w:val="c5c14"/>
        </w:rPr>
        <w:t>Помните:</w:t>
      </w:r>
      <w:r>
        <w:rPr>
          <w:rStyle w:val="c5"/>
        </w:rPr>
        <w:t xml:space="preserve"> 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</w:t>
      </w:r>
    </w:p>
    <w:p w:rsidR="00F93624" w:rsidRDefault="00F93624" w:rsidP="00F93624">
      <w:pPr>
        <w:pStyle w:val="c7"/>
        <w:jc w:val="both"/>
      </w:pPr>
      <w:r>
        <w:rPr>
          <w:rStyle w:val="c5"/>
        </w:rPr>
        <w:t>     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жертвам, разрушениям.</w:t>
      </w:r>
    </w:p>
    <w:p w:rsidR="00CD0D3C" w:rsidRDefault="00F93624">
      <w:bookmarkStart w:id="0" w:name="_GoBack"/>
      <w:bookmarkEnd w:id="0"/>
    </w:p>
    <w:sectPr w:rsidR="00CD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835"/>
    <w:multiLevelType w:val="multilevel"/>
    <w:tmpl w:val="44980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FCB0F48"/>
    <w:multiLevelType w:val="multilevel"/>
    <w:tmpl w:val="4498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24"/>
    <w:rsid w:val="00AD25A5"/>
    <w:rsid w:val="00B07B4B"/>
    <w:rsid w:val="00F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F59C9-B531-4D8F-B9C4-5E71430F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93624"/>
    <w:pPr>
      <w:spacing w:before="100" w:beforeAutospacing="1" w:after="100" w:afterAutospacing="1"/>
    </w:pPr>
  </w:style>
  <w:style w:type="character" w:customStyle="1" w:styleId="c5c20c14">
    <w:name w:val="c5 c20 c14"/>
    <w:basedOn w:val="a0"/>
    <w:rsid w:val="00F93624"/>
  </w:style>
  <w:style w:type="character" w:customStyle="1" w:styleId="c5c14">
    <w:name w:val="c5 c14"/>
    <w:basedOn w:val="a0"/>
    <w:rsid w:val="00F93624"/>
  </w:style>
  <w:style w:type="paragraph" w:customStyle="1" w:styleId="c7">
    <w:name w:val="c7"/>
    <w:basedOn w:val="a"/>
    <w:rsid w:val="00F93624"/>
    <w:pPr>
      <w:spacing w:before="100" w:beforeAutospacing="1" w:after="100" w:afterAutospacing="1"/>
    </w:pPr>
  </w:style>
  <w:style w:type="character" w:customStyle="1" w:styleId="c5">
    <w:name w:val="c5"/>
    <w:basedOn w:val="a0"/>
    <w:rsid w:val="00F93624"/>
  </w:style>
  <w:style w:type="character" w:customStyle="1" w:styleId="c5c10c20">
    <w:name w:val="c5 c10 c20"/>
    <w:basedOn w:val="a0"/>
    <w:rsid w:val="00F93624"/>
  </w:style>
  <w:style w:type="character" w:customStyle="1" w:styleId="c5c20">
    <w:name w:val="c5 c20"/>
    <w:basedOn w:val="a0"/>
    <w:rsid w:val="00F9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2021-11-12T11:24:00Z</dcterms:created>
  <dcterms:modified xsi:type="dcterms:W3CDTF">2021-11-12T11:24:00Z</dcterms:modified>
</cp:coreProperties>
</file>