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5F8A2" w14:textId="0A0858A9" w:rsidR="00B913F8" w:rsidRPr="007A4E97" w:rsidRDefault="007A4E97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</w:rPr>
        <w:br/>
      </w:r>
      <w:r w:rsidRPr="007A4E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Картотека </w:t>
      </w:r>
      <w:proofErr w:type="gramStart"/>
      <w:r w:rsidRPr="007A4E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бесед</w:t>
      </w:r>
      <w:r w:rsidRPr="007A4E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7A4E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</w:t>
      </w:r>
      <w:proofErr w:type="gramEnd"/>
      <w:r w:rsidRPr="007A4E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воспитанию нравственности</w:t>
      </w:r>
      <w:r w:rsidRPr="007A4E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 дошкольников</w:t>
      </w:r>
      <w:r w:rsidRPr="007A4E9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t>карточка-1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Зачем говорят «здравствуй»?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Формировать у детей основные правила этикета при встрече. Познакомить со способами приветствия. Закрепить представления о важности и необходимости использовать «добрые слова» в разговорной речи, вызвать стремление употреблять их.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карточка-2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»Мои добрые поступки»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углубить представление детей о доброте как о ценном, неотъемлемом качестве человека. Совершенствовать коммуникативные навыки (умение выслушивать товарища, искренне высказывать свое мнение, проявлять доброжелательность к суждениям других детей, навыки культурного общения со сверстниками. Добиваться доброжелательной интонационной выразительности речи. Воспитывать в детях дружеские взаимоотношения, чувства самоуважения и уважения к другим, умение и желание прийти на помощь взрослым и сверстникам.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карточка-3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«Что такое доброта»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Цель:Формировать</w:t>
      </w:r>
      <w:proofErr w:type="spellEnd"/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у детей о доброте как важном человеческом качестве. Поощрять стремление совершать добрые </w:t>
      </w:r>
      <w:proofErr w:type="spellStart"/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поступки;закреплять</w:t>
      </w:r>
      <w:proofErr w:type="spellEnd"/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 детей о добрых делах, понимать, что вежливые слова помогают людям в общении. Формировать моральные представления о доброте. Воспитывать добрые чувства к окружающим людям.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карточка-4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»Спешите делать добро»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: Продолжать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с полярными понятиями «добро» и «зло». Формировать осознанное отношение к социальным нормам поведения, закреплять навыки доброжелательного поведения в повседневной жизни. Познакомить со способами разрешения конфликта, связанного с чувством злости, а также способами управления и регуляции настроения. Продолжать воспитывать дружеские взаимоотношения между детьми.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карточка-5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“Если добрый ты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… ”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Цель: Формировать у детей потребность в доброжелательном общении с окружающими, осознанно проявлять сочувствие и совершать добрые поступки. Научить понимать значений пословиц о добре, умение связывать значение пословицы с определенной ситуацией. Научить детей проявлять доброту, отзывчивость ко 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всем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кому это необходимо.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карточка-6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«Вежливые слова»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Учить детей правилам этикета, формам и технике общения при встрече со знакомыми и незнакомыми людьми, правилам употребления слов приветствий. Способствовать преодолению застенчивости и скованности детей. Развивать умение выражать своё мнение культурным способом, внимательно выслушивать своих собеседников. Обучать формулам выражения вежливой просьбы, благодарности.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карточка-7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«Нечаянно и нарочно "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развивать нравственные чувства - сожаление, сочувствие; формировать навыки игрового общения, не задевая интересов партнера.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карточка-8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lastRenderedPageBreak/>
        <w:t>" Учимся прощать своих друзей "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развивать умение детей не обижаться друг на друга; формировать умение различать нечаянную промашку от намеренной и соответственно реагировать; подводить детей к пониманию слов " миролюбивый ", " обидчивый ".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карточка-9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" Почему бывают драки? "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формировать у детей навыки общения; развивать понимание смысла норм и правил поведения в среде сверстников; воспитывать привычку достойно вести себя в каждой ситуации.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карточка-10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" Фантазеры и лгунишки "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развивать умение различать обман и выдумку, фантазию; развивать стремление к правдивости и такту.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карточка-11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" Давай помиримся "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развивать умение сдерживать негативное побуждение, избегать конфликты, находить слова для оценки поведения. Учить детей отзывчивости, чуткости.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карточка-12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" Хороший друг познается в беде "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формировать представление о том, что настоящий друг умеет сопереживать, помогать в трудные минуты; развивать умение быть милосердными друг к другу.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карточка-13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«Как вести себя во время разговора»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познакомить детей с правилами поведения во время разговора.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(Говори вежливым тоном. Используй «волшебные» слова. Смотри в лицо собеседника. Не держи руки в карманах. Во время разговора не следует, есть. Если разговаривают двое взрослых людей, ребенок не должен вмешиваться в их разговор, тем более требовать его прекращения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) .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карточка-14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«Добрый – злой»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Учить давать моральную оценку поступкам героев, воспитывать желание быть добрыми и гуманными. Помочь понять, что добрым можно назвать того человека, который всегда помогает окружающим, не остаётся равнодушным в трудных для других людей ситуациях.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Учить отличать добрые поступки, вызвать желание совершать добрые поступки по отношению к окружающим людям.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карточка-15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«Правдивость»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Формировать представления о нравственном понятии «правдивость», учить давать моральную оценку поступка героя, помочь понять, что ложь не украшает человека.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карточка-16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«Каким должен быть друг»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Формировать представления о положительных чертах характера и нравственных поступках, углублять представления о дружбе. Воспитывать уважение, терпение и дружелюбие по отношению к своим товарищам, учить исправлять свои ошибки, просить прощения в конфликтных ситуациях. Учить детей отзывчивости, чуткости.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карточка-17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«Будь опрятным и аккуратным»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Цель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: Учить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детей следить за своим внешним видом. Помочь понять, что воспитанный человек всегда выглядит опрятно.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карточка-18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«Правда – неправда»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: Объяснить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детям, что нельзя обманывать окружающих, что всегда нужно говорить правду, что правдивость, честность всегда радуют взрослых, что эти качества очень ценятся в человеке, что за правду хвалят. Помочь детям понять, что любая неправда всегда раскрывается, а солгавший человек испытывает чувство вины не только за свой проступок, но и за то, что он сказал неправду.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карточка-19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«Доброжелательность»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продолжать воспитывать у детей отрицательное отношение к грубости. Объяснить детям, что тот, кто дразнится, не только обижает других, но и сам себе причиняет вред (с таким человеком никто не хочет дружить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) .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карточка-20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«Игры без ссор»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Объяснить детям, что ссора мешает игре и дружбе. Учить решать спорные вопросы, избегать ссор, не злиться на проигрыш, не дразнить проигравшего.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карточка-21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«Вежливость»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: Учить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детей пользоваться вежливыми словами, вырабатывать соответствующие навыки культурного поведения, соблюдать правила этикета, на примере образов литературных героев, стимулировать положительные формы поведения и тормозить негативные. Что общаться с окружающими нужно спокойно, без крика, что излагать свои просьбы следует вежливым тоном.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карточка-22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«Бережливость»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: Учить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детей бережно и аккуратно относиться к вещам, в противном случае они быстро потеряют вид, придут в негодность. Учить ценить труд тех, кто сделал эту вещь, кто купил её, заработав деньги.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карточка-23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«Взаимопомощь»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: Объяснить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детям, что все люди иногда нуждаются в поддержке, но не все могут попросить о помощи; очень важно заметить человека, которому нужна помощь, и помочь ему. Что помогать нужно не только знакомым, но и незнакомым людям.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карточка-24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«Стремление помочь»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: Развивать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эмоциональную отзывчивость, желание оказать помощь, проявляя сочувствие. Учить детей отзывчивости, чуткости.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карточка-25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«Щедрость и жадность»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: Раскрыть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смысл понятий «жадность» и «щедрость». Развивать способность оценивать своё отношение к позитивным и негативным поступкам. Понимать, что жадным быть плохо, а щедрым хорошо.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карточка-26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«Почему нужно уметь уступать»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учить детей избегать ссор, уступать и договариваться друг с другом. Развивать способность оценивать своё отношение к позитивным и негативным поступкам.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карточка-27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«Ступеньки доброты»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Цель: на основе содержания русских народных сказок формировать у детей представление о справедливости, смелости, скромности и доброте, воспитывать отрицательное отношение к негативным качествам: лжи, хитрости, трусости, жестокости. Учить передавать свое отношение к содержанию сказки и поступкам героев.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карточка-28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«Лучше добрым быть»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Цель</w:t>
      </w:r>
      <w:proofErr w:type="gramStart"/>
      <w:r w:rsidRPr="007A4E97">
        <w:rPr>
          <w:rFonts w:ascii="Times New Roman" w:hAnsi="Times New Roman" w:cs="Times New Roman"/>
          <w:color w:val="000000"/>
          <w:sz w:val="24"/>
          <w:szCs w:val="24"/>
        </w:rPr>
        <w:t>: Дать</w:t>
      </w:r>
      <w:proofErr w:type="gramEnd"/>
      <w:r w:rsidRPr="007A4E97">
        <w:rPr>
          <w:rFonts w:ascii="Times New Roman" w:hAnsi="Times New Roman" w:cs="Times New Roman"/>
          <w:color w:val="000000"/>
          <w:sz w:val="24"/>
          <w:szCs w:val="24"/>
        </w:rPr>
        <w:t xml:space="preserve"> детям представление о равнодушном, безразличном человеке, его поступках. Учить детей различать внешнее проявление эмоционального состояния (злость, равнодушие, радость). Учить анализировать поступки, находить причину конфликта, способы решения конфликтных ситуаций и способствовать их усвоению в поведении. Обобщать представление о доброте и вызывать стремление совершать добрые поступки.</w:t>
      </w:r>
      <w:r w:rsidRPr="007A4E97">
        <w:rPr>
          <w:rFonts w:ascii="Times New Roman" w:hAnsi="Times New Roman" w:cs="Times New Roman"/>
          <w:color w:val="000000"/>
          <w:sz w:val="24"/>
          <w:szCs w:val="24"/>
        </w:rPr>
        <w:br/>
        <w:t>http://www.maam.ru/detskijsad/kartoteka-besed-s-detmi-po-nravstvenomu-vospitaniyu.html</w:t>
      </w:r>
    </w:p>
    <w:sectPr w:rsidR="00B913F8" w:rsidRPr="007A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73"/>
    <w:rsid w:val="007A4E97"/>
    <w:rsid w:val="00B913F8"/>
    <w:rsid w:val="00F0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D91F"/>
  <w15:chartTrackingRefBased/>
  <w15:docId w15:val="{D989805F-F04C-42A2-90B4-7693F06D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4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1215</Words>
  <Characters>6931</Characters>
  <Application>Microsoft Office Word</Application>
  <DocSecurity>0</DocSecurity>
  <Lines>57</Lines>
  <Paragraphs>16</Paragraphs>
  <ScaleCrop>false</ScaleCrop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2022-03-14T07:41:00Z</dcterms:created>
  <dcterms:modified xsi:type="dcterms:W3CDTF">2022-03-14T07:44:00Z</dcterms:modified>
</cp:coreProperties>
</file>